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40" w:firstLineChars="200"/>
        <w:rPr>
          <w:rFonts w:ascii="仿宋_GB2312" w:hAnsi="仿宋_GB2312" w:cs="仿宋_GB2312"/>
          <w:color w:val="000000"/>
          <w:kern w:val="0"/>
          <w:sz w:val="32"/>
          <w:szCs w:val="32"/>
        </w:rPr>
      </w:pPr>
    </w:p>
    <w:p>
      <w:pPr>
        <w:spacing w:line="540" w:lineRule="exact"/>
        <w:ind w:firstLine="640" w:firstLineChars="200"/>
        <w:rPr>
          <w:rFonts w:ascii="黑体" w:hAnsi="宋体" w:eastAsia="黑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2</w:t>
      </w:r>
    </w:p>
    <w:p>
      <w:pPr>
        <w:widowControl/>
        <w:ind w:left="93"/>
        <w:jc w:val="center"/>
        <w:rPr>
          <w:rFonts w:ascii="宋体" w:hAnsi="宋体" w:cs="宋体"/>
          <w:bCs/>
          <w:kern w:val="0"/>
          <w:sz w:val="32"/>
          <w:szCs w:val="32"/>
        </w:rPr>
      </w:pPr>
      <w:bookmarkStart w:id="1" w:name="_GoBack"/>
      <w:r>
        <w:rPr>
          <w:rFonts w:hint="eastAsia" w:ascii="宋体" w:hAnsi="宋体" w:cs="宋体"/>
          <w:bCs/>
          <w:kern w:val="0"/>
          <w:sz w:val="32"/>
          <w:szCs w:val="32"/>
        </w:rPr>
        <w:t>部门整体支出绩效评价指标评分表</w:t>
      </w:r>
    </w:p>
    <w:bookmarkEnd w:id="1"/>
    <w:tbl>
      <w:tblPr>
        <w:tblStyle w:val="3"/>
        <w:tblW w:w="10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得分</w:t>
            </w:r>
          </w:p>
        </w:tc>
        <w:tc>
          <w:tcPr>
            <w:tcW w:w="617" w:type="dxa"/>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“三公经费”</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tcPr>
          <w:p>
            <w:pPr>
              <w:widowControl/>
              <w:jc w:val="center"/>
              <w:rPr>
                <w:rFonts w:ascii="宋体" w:hAnsi="宋体" w:eastAsia="宋体" w:cs="宋体"/>
                <w:kern w:val="0"/>
                <w:sz w:val="24"/>
              </w:rPr>
            </w:pPr>
            <w:r>
              <w:rPr>
                <w:rFonts w:hint="eastAsia" w:ascii="宋体" w:hAnsi="宋体" w:cs="宋体"/>
                <w:kern w:val="0"/>
                <w:sz w:val="24"/>
              </w:rPr>
              <w:t>3</w:t>
            </w:r>
          </w:p>
        </w:tc>
        <w:tc>
          <w:tcPr>
            <w:tcW w:w="617" w:type="dxa"/>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tcPr>
          <w:p>
            <w:pPr>
              <w:widowControl/>
              <w:jc w:val="left"/>
              <w:rPr>
                <w:rFonts w:ascii="仿宋_GB2312" w:hAnsi="宋体" w:eastAsia="仿宋_GB2312" w:cs="宋体"/>
                <w:kern w:val="0"/>
                <w:sz w:val="20"/>
                <w:szCs w:val="20"/>
              </w:rPr>
            </w:pPr>
          </w:p>
        </w:tc>
        <w:tc>
          <w:tcPr>
            <w:tcW w:w="617" w:type="dxa"/>
          </w:tcPr>
          <w:p>
            <w:pPr>
              <w:widowControl/>
              <w:jc w:val="center"/>
              <w:rPr>
                <w:rFonts w:ascii="宋体" w:hAnsi="宋体" w:eastAsia="宋体" w:cs="宋体"/>
                <w:kern w:val="0"/>
                <w:sz w:val="24"/>
              </w:rPr>
            </w:pPr>
            <w:r>
              <w:rPr>
                <w:rFonts w:hint="eastAsia" w:ascii="宋体" w:hAnsi="宋体" w:cs="宋体"/>
                <w:kern w:val="0"/>
                <w:sz w:val="24"/>
              </w:rPr>
              <w:t>3</w:t>
            </w:r>
          </w:p>
        </w:tc>
        <w:tc>
          <w:tcPr>
            <w:tcW w:w="617" w:type="dxa"/>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tcPr>
          <w:p>
            <w:pPr>
              <w:widowControl/>
              <w:jc w:val="center"/>
              <w:rPr>
                <w:rFonts w:ascii="宋体" w:hAnsi="宋体" w:eastAsia="宋体" w:cs="宋体"/>
                <w:kern w:val="0"/>
                <w:sz w:val="24"/>
              </w:rPr>
            </w:pPr>
            <w:r>
              <w:rPr>
                <w:rFonts w:hint="eastAsia" w:ascii="宋体" w:hAnsi="宋体" w:cs="宋体"/>
                <w:kern w:val="0"/>
                <w:sz w:val="24"/>
              </w:rPr>
              <w:t>2</w:t>
            </w:r>
          </w:p>
        </w:tc>
        <w:tc>
          <w:tcPr>
            <w:tcW w:w="617" w:type="dxa"/>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tcPr>
          <w:p>
            <w:pPr>
              <w:widowControl/>
              <w:jc w:val="center"/>
              <w:rPr>
                <w:rFonts w:ascii="宋体" w:hAnsi="宋体" w:eastAsia="宋体" w:cs="宋体"/>
                <w:kern w:val="0"/>
                <w:sz w:val="24"/>
              </w:rPr>
            </w:pPr>
            <w:r>
              <w:rPr>
                <w:rFonts w:hint="eastAsia" w:ascii="宋体" w:hAnsi="宋体" w:cs="宋体"/>
                <w:kern w:val="0"/>
                <w:sz w:val="24"/>
              </w:rPr>
              <w:t>2</w:t>
            </w:r>
          </w:p>
        </w:tc>
        <w:tc>
          <w:tcPr>
            <w:tcW w:w="617" w:type="dxa"/>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tcPr>
          <w:p>
            <w:pPr>
              <w:widowControl/>
              <w:jc w:val="center"/>
              <w:rPr>
                <w:rFonts w:ascii="宋体" w:hAnsi="宋体" w:eastAsia="宋体" w:cs="宋体"/>
                <w:kern w:val="0"/>
                <w:sz w:val="24"/>
              </w:rPr>
            </w:pPr>
            <w:r>
              <w:rPr>
                <w:rFonts w:hint="eastAsia" w:ascii="宋体" w:hAnsi="宋体" w:cs="宋体"/>
                <w:kern w:val="0"/>
                <w:sz w:val="24"/>
              </w:rPr>
              <w:t>2</w:t>
            </w:r>
          </w:p>
        </w:tc>
        <w:tc>
          <w:tcPr>
            <w:tcW w:w="617" w:type="dxa"/>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tcPr>
          <w:p>
            <w:pPr>
              <w:widowControl/>
              <w:jc w:val="center"/>
              <w:rPr>
                <w:rFonts w:ascii="宋体" w:hAnsi="宋体" w:eastAsia="宋体" w:cs="宋体"/>
                <w:kern w:val="0"/>
                <w:sz w:val="24"/>
              </w:rPr>
            </w:pPr>
            <w:r>
              <w:rPr>
                <w:rFonts w:hint="eastAsia" w:ascii="宋体" w:hAnsi="宋体" w:cs="宋体"/>
                <w:kern w:val="0"/>
                <w:sz w:val="24"/>
              </w:rPr>
              <w:t>2</w:t>
            </w:r>
          </w:p>
        </w:tc>
        <w:tc>
          <w:tcPr>
            <w:tcW w:w="617" w:type="dxa"/>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tcPr>
          <w:p>
            <w:pPr>
              <w:widowControl/>
              <w:jc w:val="left"/>
              <w:rPr>
                <w:rFonts w:ascii="仿宋_GB2312" w:hAnsi="宋体" w:eastAsia="仿宋_GB2312" w:cs="宋体"/>
                <w:kern w:val="0"/>
                <w:sz w:val="20"/>
                <w:szCs w:val="20"/>
              </w:rPr>
            </w:pPr>
          </w:p>
        </w:tc>
        <w:tc>
          <w:tcPr>
            <w:tcW w:w="617" w:type="dxa"/>
          </w:tcPr>
          <w:p>
            <w:pPr>
              <w:widowControl/>
              <w:jc w:val="center"/>
              <w:rPr>
                <w:rFonts w:ascii="宋体" w:hAnsi="宋体" w:eastAsia="宋体" w:cs="宋体"/>
                <w:kern w:val="0"/>
                <w:sz w:val="24"/>
              </w:rPr>
            </w:pPr>
            <w:r>
              <w:rPr>
                <w:rFonts w:hint="eastAsia" w:ascii="宋体" w:hAnsi="宋体" w:cs="宋体"/>
                <w:kern w:val="0"/>
                <w:sz w:val="24"/>
              </w:rPr>
              <w:t>2</w:t>
            </w:r>
          </w:p>
        </w:tc>
        <w:tc>
          <w:tcPr>
            <w:tcW w:w="617" w:type="dxa"/>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tcPr>
          <w:p>
            <w:pPr>
              <w:widowControl/>
              <w:jc w:val="center"/>
              <w:rPr>
                <w:rFonts w:ascii="宋体" w:hAnsi="宋体" w:eastAsia="宋体" w:cs="宋体"/>
                <w:kern w:val="0"/>
                <w:sz w:val="24"/>
              </w:rPr>
            </w:pPr>
            <w:r>
              <w:rPr>
                <w:rFonts w:hint="eastAsia" w:ascii="宋体" w:hAnsi="宋体" w:cs="宋体"/>
                <w:kern w:val="0"/>
                <w:sz w:val="24"/>
              </w:rPr>
              <w:t>2</w:t>
            </w:r>
          </w:p>
        </w:tc>
        <w:tc>
          <w:tcPr>
            <w:tcW w:w="617" w:type="dxa"/>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textDirection w:val="tbRlV"/>
          </w:tcPr>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ascii="仿宋_GB2312" w:hAnsi="宋体" w:eastAsia="仿宋_GB2312" w:cs="宋体"/>
                <w:kern w:val="0"/>
                <w:sz w:val="20"/>
                <w:szCs w:val="20"/>
              </w:rPr>
            </w:pPr>
          </w:p>
        </w:tc>
        <w:tc>
          <w:tcPr>
            <w:tcW w:w="3472" w:type="dxa"/>
            <w:vAlign w:val="center"/>
          </w:tcPr>
          <w:p>
            <w:pPr>
              <w:autoSpaceDN w:val="0"/>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tcPr>
          <w:p>
            <w:pPr>
              <w:widowControl/>
              <w:jc w:val="center"/>
              <w:rPr>
                <w:rFonts w:ascii="宋体" w:hAnsi="宋体" w:eastAsia="宋体" w:cs="宋体"/>
                <w:kern w:val="0"/>
                <w:sz w:val="24"/>
                <w:highlight w:val="yellow"/>
              </w:rPr>
            </w:pPr>
            <w:r>
              <w:rPr>
                <w:rFonts w:hint="eastAsia" w:ascii="宋体" w:hAnsi="宋体" w:cs="宋体"/>
                <w:kern w:val="0"/>
                <w:sz w:val="24"/>
              </w:rPr>
              <w:t>0</w:t>
            </w:r>
          </w:p>
        </w:tc>
        <w:tc>
          <w:tcPr>
            <w:tcW w:w="617" w:type="dxa"/>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tcPr>
          <w:p>
            <w:pPr>
              <w:rPr>
                <w:rFonts w:ascii="仿宋_GB2312" w:hAnsi="宋体" w:eastAsia="仿宋_GB2312" w:cs="宋体"/>
                <w:kern w:val="0"/>
                <w:sz w:val="20"/>
                <w:szCs w:val="20"/>
              </w:rPr>
            </w:pPr>
          </w:p>
        </w:tc>
        <w:tc>
          <w:tcPr>
            <w:tcW w:w="429" w:type="dxa"/>
            <w:vMerge w:val="continue"/>
            <w:tcBorders>
              <w:right w:val="single" w:color="auto" w:sz="4" w:space="0"/>
            </w:tcBorders>
          </w:tcPr>
          <w:p>
            <w:pPr>
              <w:rPr>
                <w:rFonts w:ascii="仿宋_GB2312" w:hAnsi="宋体" w:eastAsia="仿宋_GB2312" w:cs="宋体"/>
                <w:kern w:val="0"/>
                <w:sz w:val="20"/>
                <w:szCs w:val="20"/>
              </w:rPr>
            </w:pPr>
          </w:p>
        </w:tc>
        <w:tc>
          <w:tcPr>
            <w:tcW w:w="567" w:type="dxa"/>
            <w:vMerge w:val="continue"/>
            <w:tcBorders>
              <w:left w:val="single" w:color="auto" w:sz="4" w:space="0"/>
            </w:tcBorders>
          </w:tcPr>
          <w:p>
            <w:pPr>
              <w:jc w:val="center"/>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tcPr>
          <w:p>
            <w:pPr>
              <w:widowControl/>
              <w:jc w:val="center"/>
              <w:rPr>
                <w:rFonts w:ascii="宋体" w:hAnsi="宋体" w:eastAsia="宋体" w:cs="宋体"/>
                <w:kern w:val="0"/>
                <w:sz w:val="24"/>
              </w:rPr>
            </w:pPr>
            <w:r>
              <w:rPr>
                <w:rFonts w:hint="eastAsia" w:ascii="宋体" w:hAnsi="宋体" w:cs="宋体"/>
                <w:kern w:val="0"/>
                <w:sz w:val="24"/>
              </w:rPr>
              <w:t>2</w:t>
            </w:r>
          </w:p>
        </w:tc>
        <w:tc>
          <w:tcPr>
            <w:tcW w:w="617" w:type="dxa"/>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tcPr>
          <w:p>
            <w:pPr>
              <w:rPr>
                <w:rFonts w:ascii="仿宋_GB2312" w:hAnsi="宋体" w:eastAsia="仿宋_GB2312" w:cs="宋体"/>
                <w:kern w:val="0"/>
                <w:sz w:val="20"/>
                <w:szCs w:val="20"/>
              </w:rPr>
            </w:pPr>
          </w:p>
        </w:tc>
        <w:tc>
          <w:tcPr>
            <w:tcW w:w="429" w:type="dxa"/>
            <w:vMerge w:val="continue"/>
            <w:tcBorders>
              <w:right w:val="single" w:color="auto" w:sz="4" w:space="0"/>
            </w:tcBorders>
          </w:tcPr>
          <w:p>
            <w:pPr>
              <w:rPr>
                <w:rFonts w:ascii="仿宋_GB2312" w:hAnsi="宋体" w:eastAsia="仿宋_GB2312" w:cs="宋体"/>
                <w:kern w:val="0"/>
                <w:sz w:val="20"/>
                <w:szCs w:val="20"/>
              </w:rPr>
            </w:pPr>
          </w:p>
        </w:tc>
        <w:tc>
          <w:tcPr>
            <w:tcW w:w="567" w:type="dxa"/>
            <w:vMerge w:val="continue"/>
            <w:tcBorders>
              <w:left w:val="single" w:color="auto" w:sz="4" w:space="0"/>
            </w:tcBorders>
          </w:tcPr>
          <w:p>
            <w:pPr>
              <w:jc w:val="center"/>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“三公经费”</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tcPr>
          <w:p>
            <w:pPr>
              <w:widowControl/>
              <w:jc w:val="center"/>
              <w:rPr>
                <w:rFonts w:ascii="宋体" w:hAnsi="宋体" w:eastAsia="宋体" w:cs="宋体"/>
                <w:kern w:val="0"/>
                <w:sz w:val="24"/>
              </w:rPr>
            </w:pPr>
            <w:r>
              <w:rPr>
                <w:rFonts w:hint="eastAsia" w:ascii="宋体" w:hAnsi="宋体" w:cs="宋体"/>
                <w:kern w:val="0"/>
                <w:sz w:val="24"/>
              </w:rPr>
              <w:t>2</w:t>
            </w:r>
          </w:p>
        </w:tc>
        <w:tc>
          <w:tcPr>
            <w:tcW w:w="617" w:type="dxa"/>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tcPr>
          <w:p>
            <w:pP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429" w:type="dxa"/>
            <w:vMerge w:val="continue"/>
            <w:tcBorders>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tcPr>
          <w:p>
            <w:pPr>
              <w:widowControl/>
              <w:jc w:val="center"/>
              <w:rPr>
                <w:rFonts w:ascii="宋体" w:hAnsi="宋体" w:eastAsia="宋体" w:cs="宋体"/>
                <w:kern w:val="0"/>
                <w:sz w:val="24"/>
              </w:rPr>
            </w:pPr>
            <w:r>
              <w:rPr>
                <w:rFonts w:hint="eastAsia" w:ascii="宋体" w:hAnsi="宋体" w:cs="宋体"/>
                <w:kern w:val="0"/>
                <w:sz w:val="24"/>
              </w:rPr>
              <w:t>2</w:t>
            </w:r>
          </w:p>
        </w:tc>
        <w:tc>
          <w:tcPr>
            <w:tcW w:w="617" w:type="dxa"/>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  制度</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ascii="仿宋_GB2312" w:hAnsi="宋体" w:eastAsia="仿宋_GB2312" w:cs="宋体"/>
                <w:kern w:val="0"/>
                <w:sz w:val="20"/>
                <w:szCs w:val="20"/>
              </w:rPr>
            </w:pPr>
          </w:p>
        </w:tc>
        <w:tc>
          <w:tcPr>
            <w:tcW w:w="3118" w:type="dxa"/>
            <w:tcBorders>
              <w:top w:val="single" w:color="auto" w:sz="4" w:space="0"/>
            </w:tcBorders>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②建立健全单位内部控制制度，1分；</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tcPr>
          <w:p>
            <w:pPr>
              <w:widowControl/>
              <w:jc w:val="left"/>
              <w:rPr>
                <w:rFonts w:ascii="仿宋_GB2312" w:hAnsi="宋体" w:eastAsia="仿宋_GB2312" w:cs="宋体"/>
                <w:kern w:val="0"/>
                <w:sz w:val="20"/>
                <w:szCs w:val="20"/>
              </w:rPr>
            </w:pPr>
          </w:p>
        </w:tc>
        <w:tc>
          <w:tcPr>
            <w:tcW w:w="617" w:type="dxa"/>
            <w:tcBorders>
              <w:top w:val="single" w:color="auto" w:sz="4" w:space="0"/>
            </w:tcBorders>
          </w:tcPr>
          <w:p>
            <w:pPr>
              <w:widowControl/>
              <w:jc w:val="center"/>
              <w:rPr>
                <w:rFonts w:ascii="宋体" w:hAnsi="宋体" w:eastAsia="宋体" w:cs="宋体"/>
                <w:kern w:val="0"/>
                <w:sz w:val="24"/>
              </w:rPr>
            </w:pPr>
            <w:r>
              <w:rPr>
                <w:rFonts w:hint="eastAsia" w:ascii="宋体" w:hAnsi="宋体" w:cs="宋体"/>
                <w:kern w:val="0"/>
                <w:sz w:val="24"/>
              </w:rPr>
              <w:t>6</w:t>
            </w:r>
          </w:p>
        </w:tc>
        <w:tc>
          <w:tcPr>
            <w:tcW w:w="617" w:type="dxa"/>
            <w:tcBorders>
              <w:top w:val="single" w:color="auto" w:sz="4" w:space="0"/>
            </w:tcBorders>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ascii="仿宋_GB2312" w:hAnsi="宋体" w:eastAsia="仿宋_GB2312" w:cs="宋体"/>
                <w:kern w:val="0"/>
                <w:sz w:val="20"/>
                <w:szCs w:val="20"/>
              </w:rPr>
            </w:pPr>
          </w:p>
        </w:tc>
        <w:tc>
          <w:tcPr>
            <w:tcW w:w="851" w:type="dxa"/>
            <w:tcBorders>
              <w:top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tcPr>
          <w:p>
            <w:pPr>
              <w:widowControl/>
              <w:jc w:val="left"/>
              <w:rPr>
                <w:rFonts w:ascii="仿宋_GB2312" w:hAnsi="宋体" w:eastAsia="仿宋_GB2312" w:cs="宋体"/>
                <w:kern w:val="0"/>
                <w:sz w:val="20"/>
                <w:szCs w:val="20"/>
              </w:rPr>
            </w:pPr>
          </w:p>
        </w:tc>
        <w:tc>
          <w:tcPr>
            <w:tcW w:w="617" w:type="dxa"/>
            <w:tcBorders>
              <w:top w:val="single" w:color="auto" w:sz="4" w:space="0"/>
            </w:tcBorders>
          </w:tcPr>
          <w:p>
            <w:pPr>
              <w:widowControl/>
              <w:jc w:val="center"/>
              <w:rPr>
                <w:rFonts w:ascii="宋体" w:hAnsi="宋体" w:eastAsia="宋体" w:cs="宋体"/>
                <w:kern w:val="0"/>
                <w:sz w:val="24"/>
              </w:rPr>
            </w:pPr>
            <w:r>
              <w:rPr>
                <w:rFonts w:hint="eastAsia" w:ascii="宋体" w:hAnsi="宋体" w:cs="宋体"/>
                <w:kern w:val="0"/>
                <w:sz w:val="24"/>
              </w:rPr>
              <w:t>4</w:t>
            </w:r>
          </w:p>
        </w:tc>
        <w:tc>
          <w:tcPr>
            <w:tcW w:w="617" w:type="dxa"/>
            <w:tcBorders>
              <w:top w:val="single" w:color="auto" w:sz="4" w:space="0"/>
            </w:tcBorders>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②资金（开支）拨付有完整的审批程序和手续；</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③支出符合部门预算批复的用途；</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仿宋" w:eastAsia="仿宋_GB2312" w:cs="仿宋"/>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tcPr>
          <w:p>
            <w:pPr>
              <w:widowControl/>
              <w:jc w:val="center"/>
              <w:rPr>
                <w:rFonts w:ascii="宋体" w:hAnsi="宋体" w:cs="宋体"/>
                <w:kern w:val="0"/>
                <w:sz w:val="24"/>
              </w:rPr>
            </w:pPr>
            <w:r>
              <w:rPr>
                <w:rFonts w:hint="eastAsia" w:ascii="宋体" w:hAnsi="宋体" w:cs="宋体"/>
                <w:kern w:val="0"/>
                <w:sz w:val="24"/>
              </w:rPr>
              <w:t>14</w:t>
            </w:r>
          </w:p>
        </w:tc>
        <w:tc>
          <w:tcPr>
            <w:tcW w:w="617" w:type="dxa"/>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tcPr>
          <w:p>
            <w:pPr>
              <w:widowControl/>
              <w:jc w:val="center"/>
              <w:rPr>
                <w:rFonts w:ascii="宋体" w:hAnsi="宋体" w:eastAsia="宋体" w:cs="宋体"/>
                <w:kern w:val="0"/>
                <w:sz w:val="24"/>
              </w:rPr>
            </w:pPr>
            <w:r>
              <w:rPr>
                <w:rFonts w:hint="eastAsia" w:ascii="宋体" w:hAnsi="宋体" w:cs="宋体"/>
                <w:kern w:val="0"/>
                <w:sz w:val="24"/>
              </w:rPr>
              <w:t>4</w:t>
            </w:r>
          </w:p>
        </w:tc>
        <w:tc>
          <w:tcPr>
            <w:tcW w:w="617" w:type="dxa"/>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  制度</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617" w:type="dxa"/>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  管理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617" w:type="dxa"/>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固定  资产</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617" w:type="dxa"/>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vAlign w:val="center"/>
          </w:tcPr>
          <w:p>
            <w:pPr>
              <w:widowControl/>
              <w:rPr>
                <w:rFonts w:ascii="仿宋_GB2312" w:hAnsi="宋体" w:eastAsia="仿宋_GB2312" w:cs="宋体"/>
                <w:kern w:val="0"/>
                <w:sz w:val="20"/>
                <w:szCs w:val="20"/>
              </w:rPr>
            </w:pPr>
          </w:p>
        </w:tc>
        <w:tc>
          <w:tcPr>
            <w:tcW w:w="617" w:type="dxa"/>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617" w:type="dxa"/>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tcPr>
          <w:p>
            <w:pPr>
              <w:widowControl/>
              <w:jc w:val="left"/>
              <w:rPr>
                <w:rFonts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rPr>
                <w:rFonts w:ascii="仿宋_GB2312" w:hAnsi="宋体" w:eastAsia="仿宋_GB2312" w:cs="宋体"/>
                <w:kern w:val="0"/>
                <w:sz w:val="20"/>
                <w:szCs w:val="20"/>
              </w:rPr>
            </w:pPr>
          </w:p>
        </w:tc>
        <w:tc>
          <w:tcPr>
            <w:tcW w:w="617" w:type="dxa"/>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617" w:type="dxa"/>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tcPr>
          <w:p>
            <w:pPr>
              <w:jc w:val="left"/>
              <w:rPr>
                <w:rFonts w:ascii="仿宋_GB2312" w:hAnsi="宋体" w:eastAsia="仿宋_GB2312" w:cs="宋体"/>
                <w:kern w:val="0"/>
                <w:sz w:val="20"/>
                <w:szCs w:val="20"/>
              </w:rPr>
            </w:pPr>
          </w:p>
        </w:tc>
        <w:tc>
          <w:tcPr>
            <w:tcW w:w="567" w:type="dxa"/>
            <w:tcBorders>
              <w:top w:val="nil"/>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vAlign w:val="center"/>
          </w:tcPr>
          <w:p>
            <w:pPr>
              <w:rPr>
                <w:rFonts w:ascii="仿宋_GB2312" w:hAnsi="宋体" w:eastAsia="仿宋_GB2312" w:cs="宋体"/>
                <w:kern w:val="0"/>
                <w:sz w:val="20"/>
                <w:szCs w:val="20"/>
              </w:rPr>
            </w:pPr>
          </w:p>
        </w:tc>
        <w:tc>
          <w:tcPr>
            <w:tcW w:w="617" w:type="dxa"/>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17" w:type="dxa"/>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17" w:type="dxa"/>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center"/>
              <w:rPr>
                <w:rFonts w:ascii="仿宋_GB2312" w:hAnsi="宋体" w:eastAsia="仿宋_GB2312" w:cs="宋体"/>
                <w:kern w:val="0"/>
                <w:sz w:val="20"/>
                <w:szCs w:val="20"/>
              </w:rPr>
            </w:pPr>
          </w:p>
        </w:tc>
        <w:tc>
          <w:tcPr>
            <w:tcW w:w="851" w:type="dxa"/>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ascii="仿宋_GB2312" w:hAnsi="宋体" w:eastAsia="仿宋_GB2312" w:cs="宋体"/>
                <w:kern w:val="0"/>
                <w:sz w:val="20"/>
                <w:szCs w:val="20"/>
              </w:rPr>
            </w:pPr>
          </w:p>
        </w:tc>
        <w:tc>
          <w:tcPr>
            <w:tcW w:w="617" w:type="dxa"/>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17" w:type="dxa"/>
          </w:tcPr>
          <w:p>
            <w:pPr>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17" w:type="dxa"/>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left"/>
              <w:rPr>
                <w:rFonts w:ascii="仿宋_GB2312" w:hAnsi="宋体" w:eastAsia="仿宋_GB2312" w:cs="宋体"/>
                <w:kern w:val="0"/>
                <w:sz w:val="20"/>
                <w:szCs w:val="20"/>
              </w:rPr>
            </w:pPr>
          </w:p>
        </w:tc>
        <w:tc>
          <w:tcPr>
            <w:tcW w:w="6590" w:type="dxa"/>
            <w:gridSpan w:val="2"/>
            <w:vMerge w:val="continue"/>
            <w:vAlign w:val="center"/>
          </w:tcPr>
          <w:p>
            <w:pPr>
              <w:widowControl/>
              <w:jc w:val="left"/>
              <w:rPr>
                <w:rFonts w:ascii="仿宋_GB2312" w:hAnsi="宋体" w:eastAsia="仿宋_GB2312" w:cs="宋体"/>
                <w:kern w:val="0"/>
                <w:sz w:val="20"/>
                <w:szCs w:val="20"/>
              </w:rPr>
            </w:pPr>
          </w:p>
        </w:tc>
        <w:tc>
          <w:tcPr>
            <w:tcW w:w="617" w:type="dxa"/>
            <w:vMerge w:val="continue"/>
            <w:vAlign w:val="center"/>
          </w:tcPr>
          <w:p>
            <w:pPr>
              <w:widowControl/>
              <w:jc w:val="center"/>
              <w:rPr>
                <w:rFonts w:ascii="仿宋_GB2312" w:hAnsi="宋体" w:eastAsia="仿宋_GB2312" w:cs="宋体"/>
                <w:kern w:val="0"/>
                <w:sz w:val="20"/>
                <w:szCs w:val="20"/>
              </w:rPr>
            </w:pPr>
          </w:p>
        </w:tc>
        <w:tc>
          <w:tcPr>
            <w:tcW w:w="617" w:type="dxa"/>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left"/>
              <w:rPr>
                <w:rFonts w:ascii="仿宋_GB2312" w:hAnsi="宋体" w:eastAsia="仿宋_GB2312" w:cs="宋体"/>
                <w:kern w:val="0"/>
                <w:sz w:val="20"/>
                <w:szCs w:val="20"/>
              </w:rPr>
            </w:pPr>
          </w:p>
        </w:tc>
        <w:tc>
          <w:tcPr>
            <w:tcW w:w="6590" w:type="dxa"/>
            <w:gridSpan w:val="2"/>
            <w:vMerge w:val="continue"/>
            <w:vAlign w:val="center"/>
          </w:tcPr>
          <w:p>
            <w:pPr>
              <w:widowControl/>
              <w:jc w:val="left"/>
              <w:rPr>
                <w:rFonts w:ascii="仿宋_GB2312" w:hAnsi="宋体" w:eastAsia="仿宋_GB2312" w:cs="宋体"/>
                <w:kern w:val="0"/>
                <w:sz w:val="20"/>
                <w:szCs w:val="20"/>
              </w:rPr>
            </w:pPr>
          </w:p>
        </w:tc>
        <w:tc>
          <w:tcPr>
            <w:tcW w:w="617" w:type="dxa"/>
            <w:vMerge w:val="continue"/>
            <w:vAlign w:val="center"/>
          </w:tcPr>
          <w:p>
            <w:pPr>
              <w:widowControl/>
              <w:jc w:val="center"/>
              <w:rPr>
                <w:rFonts w:ascii="仿宋_GB2312" w:hAnsi="宋体" w:eastAsia="仿宋_GB2312" w:cs="宋体"/>
                <w:kern w:val="0"/>
                <w:sz w:val="20"/>
                <w:szCs w:val="20"/>
              </w:rPr>
            </w:pPr>
          </w:p>
        </w:tc>
        <w:tc>
          <w:tcPr>
            <w:tcW w:w="617" w:type="dxa"/>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90%（含）以上计2分；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17" w:type="dxa"/>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8575" w:type="dxa"/>
            <w:gridSpan w:val="5"/>
            <w:vAlign w:val="center"/>
          </w:tcPr>
          <w:p>
            <w:pPr>
              <w:widowControl/>
              <w:rPr>
                <w:rFonts w:ascii="仿宋_GB2312" w:hAnsi="宋体" w:eastAsia="仿宋_GB2312" w:cs="宋体"/>
                <w:kern w:val="0"/>
                <w:sz w:val="20"/>
                <w:szCs w:val="20"/>
              </w:rPr>
            </w:pPr>
          </w:p>
        </w:tc>
        <w:tc>
          <w:tcPr>
            <w:tcW w:w="617" w:type="dxa"/>
          </w:tcPr>
          <w:p>
            <w:pPr>
              <w:widowControl/>
              <w:jc w:val="left"/>
              <w:rPr>
                <w:rFonts w:ascii="宋体" w:hAnsi="宋体" w:eastAsia="宋体" w:cs="宋体"/>
                <w:kern w:val="0"/>
                <w:sz w:val="24"/>
              </w:rPr>
            </w:pPr>
            <w:r>
              <w:rPr>
                <w:rFonts w:hint="eastAsia" w:ascii="宋体" w:hAnsi="宋体" w:cs="宋体"/>
                <w:kern w:val="0"/>
                <w:sz w:val="24"/>
              </w:rPr>
              <w:t>94</w:t>
            </w:r>
          </w:p>
        </w:tc>
        <w:tc>
          <w:tcPr>
            <w:tcW w:w="617" w:type="dxa"/>
          </w:tcPr>
          <w:p>
            <w:pPr>
              <w:widowControl/>
              <w:jc w:val="left"/>
              <w:rPr>
                <w:rFonts w:ascii="宋体" w:hAnsi="宋体" w:cs="宋体"/>
                <w:kern w:val="0"/>
                <w:sz w:val="24"/>
              </w:rPr>
            </w:pPr>
          </w:p>
        </w:tc>
      </w:tr>
    </w:tbl>
    <w:p>
      <w:pPr>
        <w:spacing w:line="540" w:lineRule="exact"/>
        <w:ind w:firstLine="640" w:firstLineChars="200"/>
        <w:rPr>
          <w:rFonts w:ascii="黑体" w:hAnsi="宋体" w:eastAsia="黑体" w:cs="宋体"/>
          <w:kern w:val="0"/>
          <w:sz w:val="32"/>
          <w:szCs w:val="32"/>
        </w:rPr>
      </w:pPr>
    </w:p>
    <w:p>
      <w:pPr>
        <w:jc w:val="left"/>
        <w:rPr>
          <w:rFonts w:cs="黑体" w:asciiTheme="minorEastAsia" w:hAnsiTheme="minorEastAsia"/>
          <w:color w:val="000000"/>
          <w:kern w:val="0"/>
          <w:sz w:val="32"/>
          <w:szCs w:val="32"/>
        </w:rPr>
      </w:pPr>
    </w:p>
    <w:p>
      <w:pPr>
        <w:rPr>
          <w:rFonts w:ascii="黑体" w:eastAsia="黑体"/>
          <w:sz w:val="44"/>
          <w:szCs w:val="44"/>
        </w:rPr>
      </w:pPr>
      <w:r>
        <w:rPr>
          <w:rFonts w:hint="eastAsia" w:ascii="黑体" w:hAnsi="黑体" w:eastAsia="黑体" w:cs="黑体"/>
          <w:sz w:val="32"/>
          <w:szCs w:val="32"/>
        </w:rPr>
        <w:t>附件3</w:t>
      </w:r>
    </w:p>
    <w:p>
      <w:pPr>
        <w:spacing w:line="530" w:lineRule="exact"/>
        <w:ind w:firstLine="480"/>
        <w:jc w:val="center"/>
        <w:rPr>
          <w:rFonts w:ascii="仿宋_GB2312" w:hAnsi="仿宋" w:eastAsia="仿宋_GB2312"/>
          <w:b/>
          <w:spacing w:val="-8"/>
          <w:sz w:val="36"/>
          <w:szCs w:val="36"/>
        </w:rPr>
      </w:pPr>
    </w:p>
    <w:p>
      <w:pPr>
        <w:jc w:val="center"/>
        <w:rPr>
          <w:rFonts w:ascii="黑体" w:eastAsia="黑体"/>
          <w:sz w:val="44"/>
          <w:szCs w:val="44"/>
        </w:rPr>
      </w:pPr>
      <w:r>
        <w:rPr>
          <w:rFonts w:hint="eastAsia" w:ascii="黑体" w:eastAsia="黑体"/>
          <w:sz w:val="44"/>
          <w:szCs w:val="44"/>
        </w:rPr>
        <w:t>项目支出绩效自评报告表</w:t>
      </w:r>
    </w:p>
    <w:p>
      <w:pPr>
        <w:jc w:val="center"/>
        <w:rPr>
          <w:rFonts w:ascii="楷体" w:hAnsi="楷体" w:eastAsia="楷体" w:cs="楷体"/>
          <w:sz w:val="32"/>
          <w:szCs w:val="32"/>
        </w:rPr>
      </w:pPr>
      <w:r>
        <w:rPr>
          <w:rFonts w:hint="eastAsia" w:ascii="楷体" w:hAnsi="楷体" w:eastAsia="楷体" w:cs="楷体"/>
          <w:sz w:val="32"/>
          <w:szCs w:val="32"/>
        </w:rPr>
        <w:t>（主管部门用）</w:t>
      </w:r>
    </w:p>
    <w:p>
      <w:pPr>
        <w:spacing w:line="360" w:lineRule="auto"/>
        <w:rPr>
          <w:rFonts w:ascii="楷体" w:hAnsi="楷体" w:eastAsia="楷体" w:cs="楷体"/>
          <w:sz w:val="32"/>
          <w:szCs w:val="32"/>
        </w:rPr>
      </w:pPr>
      <w:r>
        <w:rPr>
          <w:rFonts w:hint="eastAsia" w:ascii="楷体" w:hAnsi="楷体" w:eastAsia="楷体" w:cs="楷体"/>
          <w:sz w:val="32"/>
          <w:szCs w:val="32"/>
        </w:rPr>
        <w:t>填报部门：市交通运输局　　　　　填报日期：2021.06.25</w:t>
      </w:r>
    </w:p>
    <w:tbl>
      <w:tblPr>
        <w:tblStyle w:val="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57"/>
        <w:gridCol w:w="2483"/>
        <w:gridCol w:w="1193"/>
        <w:gridCol w:w="715"/>
        <w:gridCol w:w="1215"/>
        <w:gridCol w:w="570"/>
        <w:gridCol w:w="81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trPr>
        <w:tc>
          <w:tcPr>
            <w:tcW w:w="824" w:type="dxa"/>
            <w:gridSpan w:val="2"/>
            <w:vMerge w:val="restart"/>
            <w:vAlign w:val="center"/>
          </w:tcPr>
          <w:p>
            <w:pPr>
              <w:spacing w:line="560" w:lineRule="exact"/>
              <w:jc w:val="center"/>
              <w:rPr>
                <w:rFonts w:ascii="楷体" w:hAnsi="楷体" w:eastAsia="楷体" w:cs="楷体"/>
                <w:sz w:val="28"/>
              </w:rPr>
            </w:pPr>
            <w:r>
              <w:rPr>
                <w:rFonts w:hint="eastAsia" w:ascii="楷体" w:hAnsi="楷体" w:eastAsia="楷体" w:cs="楷体"/>
                <w:sz w:val="28"/>
              </w:rPr>
              <w:t>基本情况</w:t>
            </w: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项目支出名称</w:t>
            </w:r>
          </w:p>
        </w:tc>
        <w:tc>
          <w:tcPr>
            <w:tcW w:w="5873" w:type="dxa"/>
            <w:gridSpan w:val="6"/>
          </w:tcPr>
          <w:p>
            <w:pPr>
              <w:spacing w:line="540" w:lineRule="exact"/>
              <w:jc w:val="left"/>
              <w:rPr>
                <w:rFonts w:ascii="楷体" w:hAnsi="楷体" w:eastAsia="楷体" w:cs="楷体"/>
                <w:sz w:val="28"/>
              </w:rPr>
            </w:pPr>
            <w:r>
              <w:rPr>
                <w:rFonts w:hint="eastAsia" w:ascii="楷体" w:hAnsi="楷体" w:eastAsia="楷体" w:cs="楷体"/>
                <w:sz w:val="28"/>
              </w:rPr>
              <w:t>交通重点项目前期工作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jc w:val="center"/>
              <w:rPr>
                <w:rFonts w:ascii="楷体" w:hAnsi="楷体" w:eastAsia="楷体" w:cs="楷体"/>
                <w:sz w:val="28"/>
              </w:rPr>
            </w:pPr>
            <w:r>
              <w:rPr>
                <w:rFonts w:hint="eastAsia" w:ascii="楷体" w:hAnsi="楷体" w:eastAsia="楷体" w:cs="楷体"/>
                <w:sz w:val="28"/>
              </w:rPr>
              <w:t>项目支出主要内容</w:t>
            </w:r>
          </w:p>
        </w:tc>
        <w:tc>
          <w:tcPr>
            <w:tcW w:w="5873" w:type="dxa"/>
            <w:gridSpan w:val="6"/>
          </w:tcPr>
          <w:p>
            <w:pPr>
              <w:spacing w:line="540" w:lineRule="exact"/>
              <w:jc w:val="left"/>
              <w:rPr>
                <w:rFonts w:ascii="楷体" w:hAnsi="楷体" w:eastAsia="楷体" w:cs="楷体"/>
                <w:sz w:val="28"/>
              </w:rPr>
            </w:pPr>
            <w:r>
              <w:rPr>
                <w:rFonts w:hint="eastAsia" w:ascii="楷体" w:hAnsi="楷体" w:eastAsia="楷体" w:cs="楷体"/>
                <w:sz w:val="28"/>
                <w:szCs w:val="28"/>
              </w:rPr>
              <w:t>国省干线、高速公路等交通重点项目前期工作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主管部门</w:t>
            </w:r>
          </w:p>
        </w:tc>
        <w:tc>
          <w:tcPr>
            <w:tcW w:w="5873" w:type="dxa"/>
            <w:gridSpan w:val="6"/>
          </w:tcPr>
          <w:p>
            <w:pPr>
              <w:spacing w:line="540" w:lineRule="exact"/>
              <w:jc w:val="left"/>
              <w:rPr>
                <w:rFonts w:ascii="楷体" w:hAnsi="楷体" w:eastAsia="楷体" w:cs="楷体"/>
                <w:sz w:val="28"/>
              </w:rPr>
            </w:pPr>
            <w:r>
              <w:rPr>
                <w:rFonts w:hint="eastAsia" w:ascii="楷体" w:hAnsi="楷体" w:eastAsia="楷体" w:cs="楷体"/>
                <w:sz w:val="28"/>
                <w:szCs w:val="28"/>
              </w:rPr>
              <w:t>邵阳市交通运输局</w:t>
            </w:r>
            <w:r>
              <w:rPr>
                <w:rFonts w:hint="eastAsia" w:ascii="楷体" w:hAnsi="楷体" w:eastAsia="楷体" w:cs="楷体"/>
                <w:sz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单位负责人</w:t>
            </w:r>
          </w:p>
        </w:tc>
        <w:tc>
          <w:tcPr>
            <w:tcW w:w="1908" w:type="dxa"/>
            <w:gridSpan w:val="2"/>
          </w:tcPr>
          <w:p>
            <w:pPr>
              <w:spacing w:line="540" w:lineRule="exact"/>
              <w:jc w:val="left"/>
              <w:rPr>
                <w:rFonts w:ascii="楷体" w:hAnsi="楷体" w:eastAsia="楷体" w:cs="楷体"/>
                <w:sz w:val="28"/>
              </w:rPr>
            </w:pPr>
            <w:r>
              <w:rPr>
                <w:rFonts w:hint="eastAsia" w:ascii="楷体" w:hAnsi="楷体" w:eastAsia="楷体" w:cs="楷体"/>
                <w:sz w:val="28"/>
              </w:rPr>
              <w:t>李叶松</w:t>
            </w:r>
          </w:p>
        </w:tc>
        <w:tc>
          <w:tcPr>
            <w:tcW w:w="1785" w:type="dxa"/>
            <w:gridSpan w:val="2"/>
            <w:vAlign w:val="center"/>
          </w:tcPr>
          <w:p>
            <w:pPr>
              <w:jc w:val="center"/>
              <w:rPr>
                <w:rFonts w:ascii="楷体" w:hAnsi="楷体" w:eastAsia="楷体" w:cs="楷体"/>
                <w:sz w:val="28"/>
              </w:rPr>
            </w:pPr>
            <w:r>
              <w:rPr>
                <w:rFonts w:hint="eastAsia" w:ascii="楷体" w:hAnsi="楷体" w:eastAsia="楷体" w:cs="楷体"/>
                <w:sz w:val="28"/>
              </w:rPr>
              <w:t>项目支出  负责人</w:t>
            </w:r>
          </w:p>
        </w:tc>
        <w:tc>
          <w:tcPr>
            <w:tcW w:w="2180" w:type="dxa"/>
            <w:gridSpan w:val="2"/>
          </w:tcPr>
          <w:p>
            <w:pPr>
              <w:spacing w:line="540" w:lineRule="exact"/>
              <w:jc w:val="left"/>
              <w:rPr>
                <w:rFonts w:ascii="楷体" w:hAnsi="楷体" w:eastAsia="楷体" w:cs="楷体"/>
                <w:sz w:val="28"/>
              </w:rPr>
            </w:pPr>
            <w:r>
              <w:rPr>
                <w:rFonts w:hint="eastAsia" w:ascii="楷体" w:hAnsi="楷体" w:eastAsia="楷体" w:cs="楷体"/>
                <w:sz w:val="28"/>
              </w:rPr>
              <w:t>蒋和清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项目属性</w:t>
            </w:r>
          </w:p>
        </w:tc>
        <w:tc>
          <w:tcPr>
            <w:tcW w:w="5873" w:type="dxa"/>
            <w:gridSpan w:val="6"/>
          </w:tcPr>
          <w:p>
            <w:pPr>
              <w:spacing w:line="540" w:lineRule="exact"/>
              <w:jc w:val="left"/>
              <w:rPr>
                <w:rFonts w:ascii="楷体" w:hAnsi="楷体" w:eastAsia="楷体" w:cs="楷体"/>
                <w:sz w:val="28"/>
              </w:rPr>
            </w:pPr>
            <w:r>
              <w:rPr>
                <w:rFonts w:hint="eastAsia" w:ascii="楷体" w:hAnsi="楷体" w:eastAsia="楷体" w:cs="楷体"/>
                <w:sz w:val="28"/>
              </w:rPr>
              <w:t>　☑经常性　　□一次性　　□新建　　□续建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资金分配情况</w:t>
            </w:r>
          </w:p>
        </w:tc>
        <w:tc>
          <w:tcPr>
            <w:tcW w:w="5873" w:type="dxa"/>
            <w:gridSpan w:val="6"/>
          </w:tcPr>
          <w:p>
            <w:pPr>
              <w:spacing w:line="540" w:lineRule="exact"/>
              <w:jc w:val="left"/>
              <w:rPr>
                <w:rFonts w:ascii="楷体" w:hAnsi="楷体" w:eastAsia="楷体" w:cs="楷体"/>
                <w:sz w:val="28"/>
              </w:rPr>
            </w:pPr>
            <w:r>
              <w:rPr>
                <w:rFonts w:hint="eastAsia" w:ascii="楷体" w:hAnsi="楷体" w:eastAsia="楷体" w:cs="楷体"/>
                <w:sz w:val="28"/>
              </w:rPr>
              <w:t>分配区县（市）　　个；分配项目单位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资金总额及构成</w:t>
            </w:r>
          </w:p>
        </w:tc>
        <w:tc>
          <w:tcPr>
            <w:tcW w:w="5873" w:type="dxa"/>
            <w:gridSpan w:val="6"/>
          </w:tcPr>
          <w:p>
            <w:pPr>
              <w:rPr>
                <w:rFonts w:ascii="楷体" w:hAnsi="楷体" w:eastAsia="楷体" w:cs="楷体"/>
                <w:sz w:val="24"/>
              </w:rPr>
            </w:pPr>
            <w:r>
              <w:rPr>
                <w:rFonts w:hint="eastAsia" w:ascii="楷体" w:hAnsi="楷体" w:eastAsia="楷体" w:cs="楷体"/>
                <w:sz w:val="24"/>
              </w:rPr>
              <w:t>总额：　180万元，其中：省级财政0万元；市级财政180万元；区县0万元；其他0万元</w:t>
            </w:r>
          </w:p>
          <w:p>
            <w:pPr>
              <w:spacing w:line="560" w:lineRule="exact"/>
              <w:jc w:val="left"/>
              <w:rPr>
                <w:rFonts w:ascii="楷体" w:hAnsi="楷体" w:eastAsia="楷体" w:cs="楷体"/>
                <w:sz w:val="24"/>
              </w:rPr>
            </w:pPr>
            <w:r>
              <w:rPr>
                <w:rFonts w:hint="eastAsia" w:ascii="楷体" w:hAnsi="楷体" w:eastAsia="楷体" w:cs="楷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项目起止时间</w:t>
            </w:r>
          </w:p>
        </w:tc>
        <w:tc>
          <w:tcPr>
            <w:tcW w:w="5873" w:type="dxa"/>
            <w:gridSpan w:val="6"/>
          </w:tcPr>
          <w:p>
            <w:pPr>
              <w:spacing w:line="560" w:lineRule="exact"/>
              <w:jc w:val="left"/>
              <w:rPr>
                <w:rFonts w:ascii="楷体" w:hAnsi="楷体" w:eastAsia="楷体" w:cs="楷体"/>
                <w:sz w:val="28"/>
              </w:rPr>
            </w:pPr>
            <w:r>
              <w:rPr>
                <w:rFonts w:hint="eastAsia" w:ascii="楷体" w:hAnsi="楷体" w:eastAsia="楷体" w:cs="楷体"/>
                <w:sz w:val="28"/>
              </w:rPr>
              <w:t>　　2020年1月起至2020年12月止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exact"/>
        </w:trPr>
        <w:tc>
          <w:tcPr>
            <w:tcW w:w="824" w:type="dxa"/>
            <w:gridSpan w:val="2"/>
            <w:vMerge w:val="restart"/>
            <w:vAlign w:val="center"/>
          </w:tcPr>
          <w:p>
            <w:pPr>
              <w:spacing w:line="560" w:lineRule="exact"/>
              <w:jc w:val="center"/>
              <w:rPr>
                <w:rFonts w:ascii="楷体" w:hAnsi="楷体" w:eastAsia="楷体" w:cs="楷体"/>
                <w:sz w:val="28"/>
              </w:rPr>
            </w:pPr>
            <w:r>
              <w:rPr>
                <w:rFonts w:hint="eastAsia" w:ascii="楷体" w:hAnsi="楷体" w:eastAsia="楷体" w:cs="楷体"/>
                <w:sz w:val="28"/>
              </w:rPr>
              <w:t>组织管理情况</w:t>
            </w: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项目立项依据</w:t>
            </w:r>
          </w:p>
        </w:tc>
        <w:tc>
          <w:tcPr>
            <w:tcW w:w="5873" w:type="dxa"/>
            <w:gridSpan w:val="6"/>
          </w:tcPr>
          <w:p>
            <w:pPr>
              <w:spacing w:line="560" w:lineRule="exact"/>
              <w:jc w:val="left"/>
              <w:rPr>
                <w:rFonts w:ascii="楷体" w:hAnsi="楷体" w:eastAsia="楷体" w:cs="楷体"/>
                <w:sz w:val="28"/>
              </w:rPr>
            </w:pPr>
            <w:r>
              <w:rPr>
                <w:rFonts w:ascii="楷体" w:hAnsi="楷体" w:eastAsia="楷体" w:cs="楷体"/>
                <w:sz w:val="28"/>
                <w:szCs w:val="28"/>
              </w:rPr>
              <w:t>省</w:t>
            </w:r>
            <w:r>
              <w:rPr>
                <w:rFonts w:hint="eastAsia" w:ascii="楷体" w:hAnsi="楷体" w:eastAsia="楷体" w:cs="楷体"/>
                <w:sz w:val="28"/>
                <w:szCs w:val="28"/>
              </w:rPr>
              <w:t>、</w:t>
            </w:r>
            <w:r>
              <w:rPr>
                <w:rFonts w:ascii="楷体" w:hAnsi="楷体" w:eastAsia="楷体" w:cs="楷体"/>
                <w:sz w:val="28"/>
                <w:szCs w:val="28"/>
              </w:rPr>
              <w:t>市下达的目标任务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可行性研究     报告结论</w:t>
            </w:r>
          </w:p>
        </w:tc>
        <w:tc>
          <w:tcPr>
            <w:tcW w:w="5873" w:type="dxa"/>
            <w:gridSpan w:val="6"/>
          </w:tcPr>
          <w:p>
            <w:pPr>
              <w:spacing w:line="360" w:lineRule="auto"/>
              <w:rPr>
                <w:rFonts w:ascii="楷体" w:hAnsi="楷体" w:eastAsia="楷体" w:cs="楷体"/>
                <w:sz w:val="24"/>
              </w:rPr>
            </w:pPr>
            <w:r>
              <w:rPr>
                <w:rFonts w:hint="eastAsia" w:ascii="楷体" w:hAnsi="楷体" w:eastAsia="楷体" w:cs="楷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专家评审论证结论</w:t>
            </w:r>
          </w:p>
        </w:tc>
        <w:tc>
          <w:tcPr>
            <w:tcW w:w="5873" w:type="dxa"/>
            <w:gridSpan w:val="6"/>
          </w:tcPr>
          <w:p>
            <w:pPr>
              <w:spacing w:line="360" w:lineRule="exact"/>
              <w:jc w:val="left"/>
              <w:rPr>
                <w:rFonts w:ascii="楷体" w:hAnsi="楷体" w:eastAsia="楷体" w:cs="楷体"/>
                <w:sz w:val="24"/>
              </w:rPr>
            </w:pPr>
            <w:r>
              <w:rPr>
                <w:rFonts w:hint="eastAsia" w:ascii="楷体" w:hAnsi="楷体" w:eastAsia="楷体" w:cs="楷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是否实施政府采购</w:t>
            </w:r>
          </w:p>
          <w:p>
            <w:pPr>
              <w:spacing w:line="360" w:lineRule="exact"/>
              <w:jc w:val="center"/>
              <w:rPr>
                <w:rFonts w:ascii="楷体" w:hAnsi="楷体" w:eastAsia="楷体" w:cs="楷体"/>
                <w:sz w:val="28"/>
              </w:rPr>
            </w:pPr>
            <w:r>
              <w:rPr>
                <w:rFonts w:hint="eastAsia" w:ascii="楷体" w:hAnsi="楷体" w:eastAsia="楷体" w:cs="楷体"/>
                <w:sz w:val="28"/>
              </w:rPr>
              <w:t>及采购金额</w:t>
            </w:r>
          </w:p>
        </w:tc>
        <w:tc>
          <w:tcPr>
            <w:tcW w:w="5873" w:type="dxa"/>
            <w:gridSpan w:val="6"/>
          </w:tcPr>
          <w:p>
            <w:pPr>
              <w:spacing w:line="360" w:lineRule="exact"/>
              <w:jc w:val="left"/>
              <w:rPr>
                <w:rFonts w:ascii="楷体" w:hAnsi="楷体" w:eastAsia="楷体" w:cs="楷体"/>
                <w:sz w:val="28"/>
              </w:rPr>
            </w:pPr>
            <w:r>
              <w:rPr>
                <w:rFonts w:hint="eastAsia" w:ascii="楷体" w:hAnsi="楷体" w:eastAsia="楷体" w:cs="楷体"/>
                <w:sz w:val="28"/>
              </w:rPr>
              <w:t xml:space="preserve">□是　                    ☑否   </w:t>
            </w:r>
            <w:r>
              <w:rPr>
                <w:rFonts w:hint="eastAsia" w:ascii="楷体" w:hAnsi="楷体" w:eastAsia="楷体" w:cs="楷体"/>
                <w:sz w:val="28"/>
              </w:rPr>
              <w:br w:type="textWrapping"/>
            </w:r>
            <w:r>
              <w:rPr>
                <w:rFonts w:hint="eastAsia" w:ascii="楷体" w:hAnsi="楷体" w:eastAsia="楷体" w:cs="楷体"/>
                <w:sz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是否实行招投标</w:t>
            </w:r>
          </w:p>
        </w:tc>
        <w:tc>
          <w:tcPr>
            <w:tcW w:w="5873" w:type="dxa"/>
            <w:gridSpan w:val="6"/>
          </w:tcPr>
          <w:p>
            <w:pPr>
              <w:spacing w:line="560" w:lineRule="exact"/>
              <w:jc w:val="left"/>
              <w:rPr>
                <w:rFonts w:ascii="楷体" w:hAnsi="楷体" w:eastAsia="楷体" w:cs="楷体"/>
                <w:sz w:val="24"/>
              </w:rPr>
            </w:pPr>
            <w:r>
              <w:rPr>
                <w:rFonts w:hint="eastAsia" w:ascii="楷体" w:hAnsi="楷体" w:eastAsia="楷体" w:cs="楷体"/>
                <w:sz w:val="24"/>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是否实行国库   集中支付</w:t>
            </w:r>
          </w:p>
        </w:tc>
        <w:tc>
          <w:tcPr>
            <w:tcW w:w="5873" w:type="dxa"/>
            <w:gridSpan w:val="6"/>
            <w:vAlign w:val="center"/>
          </w:tcPr>
          <w:p>
            <w:pPr>
              <w:spacing w:line="560" w:lineRule="exact"/>
              <w:rPr>
                <w:rFonts w:ascii="楷体" w:hAnsi="楷体" w:eastAsia="楷体" w:cs="楷体"/>
                <w:sz w:val="28"/>
              </w:rPr>
            </w:pPr>
            <w:r>
              <w:rPr>
                <w:rFonts w:hint="eastAsia" w:ascii="楷体" w:hAnsi="楷体" w:eastAsia="楷体" w:cs="楷体"/>
                <w:sz w:val="24"/>
              </w:rPr>
              <w:t>☑是  实行的  1个项目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是否实行工程代理制和投资评审制</w:t>
            </w:r>
          </w:p>
        </w:tc>
        <w:tc>
          <w:tcPr>
            <w:tcW w:w="5873" w:type="dxa"/>
            <w:gridSpan w:val="6"/>
            <w:vAlign w:val="center"/>
          </w:tcPr>
          <w:p>
            <w:pPr>
              <w:spacing w:line="560" w:lineRule="exact"/>
              <w:rPr>
                <w:rFonts w:ascii="楷体" w:hAnsi="楷体" w:eastAsia="楷体" w:cs="楷体"/>
                <w:sz w:val="28"/>
              </w:rPr>
            </w:pPr>
            <w:r>
              <w:rPr>
                <w:rFonts w:hint="eastAsia" w:ascii="楷体" w:hAnsi="楷体" w:eastAsia="楷体" w:cs="楷体"/>
                <w:sz w:val="24"/>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是否实行合同   管理制</w:t>
            </w:r>
          </w:p>
        </w:tc>
        <w:tc>
          <w:tcPr>
            <w:tcW w:w="5873" w:type="dxa"/>
            <w:gridSpan w:val="6"/>
          </w:tcPr>
          <w:p>
            <w:pPr>
              <w:spacing w:line="560" w:lineRule="exact"/>
              <w:jc w:val="left"/>
              <w:rPr>
                <w:rFonts w:ascii="楷体" w:hAnsi="楷体" w:eastAsia="楷体" w:cs="楷体"/>
                <w:sz w:val="28"/>
              </w:rPr>
            </w:pPr>
            <w:r>
              <w:rPr>
                <w:rFonts w:hint="eastAsia" w:ascii="楷体" w:hAnsi="楷体" w:eastAsia="楷体" w:cs="楷体"/>
                <w:sz w:val="24"/>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是否实行财政双控账户管理</w:t>
            </w:r>
          </w:p>
          <w:p>
            <w:pPr>
              <w:spacing w:line="360" w:lineRule="exact"/>
              <w:jc w:val="center"/>
              <w:rPr>
                <w:rFonts w:ascii="楷体" w:hAnsi="楷体" w:eastAsia="楷体" w:cs="楷体"/>
                <w:sz w:val="28"/>
              </w:rPr>
            </w:pPr>
            <w:r>
              <w:rPr>
                <w:rFonts w:hint="eastAsia" w:ascii="楷体" w:hAnsi="楷体" w:eastAsia="楷体" w:cs="楷体"/>
                <w:sz w:val="28"/>
              </w:rPr>
              <w:t>管理情况</w:t>
            </w:r>
          </w:p>
        </w:tc>
        <w:tc>
          <w:tcPr>
            <w:tcW w:w="5873" w:type="dxa"/>
            <w:gridSpan w:val="6"/>
            <w:vAlign w:val="center"/>
          </w:tcPr>
          <w:p>
            <w:pPr>
              <w:spacing w:line="560" w:lineRule="exact"/>
              <w:rPr>
                <w:rFonts w:ascii="楷体" w:hAnsi="楷体" w:eastAsia="楷体" w:cs="楷体"/>
                <w:sz w:val="28"/>
              </w:rPr>
            </w:pPr>
            <w:r>
              <w:rPr>
                <w:rFonts w:hint="eastAsia" w:ascii="楷体" w:hAnsi="楷体" w:eastAsia="楷体" w:cs="楷体"/>
                <w:sz w:val="24"/>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是否实行财政专户</w:t>
            </w:r>
          </w:p>
          <w:p>
            <w:pPr>
              <w:spacing w:line="360" w:lineRule="exact"/>
              <w:jc w:val="center"/>
              <w:rPr>
                <w:rFonts w:ascii="楷体" w:hAnsi="楷体" w:eastAsia="楷体" w:cs="楷体"/>
                <w:sz w:val="28"/>
              </w:rPr>
            </w:pPr>
            <w:r>
              <w:rPr>
                <w:rFonts w:hint="eastAsia" w:ascii="楷体" w:hAnsi="楷体" w:eastAsia="楷体" w:cs="楷体"/>
                <w:sz w:val="28"/>
              </w:rPr>
              <w:t>管理</w:t>
            </w:r>
          </w:p>
        </w:tc>
        <w:tc>
          <w:tcPr>
            <w:tcW w:w="5873" w:type="dxa"/>
            <w:gridSpan w:val="6"/>
            <w:vAlign w:val="center"/>
          </w:tcPr>
          <w:p>
            <w:pPr>
              <w:spacing w:line="560" w:lineRule="exact"/>
              <w:rPr>
                <w:rFonts w:ascii="楷体" w:hAnsi="楷体" w:eastAsia="楷体" w:cs="楷体"/>
                <w:sz w:val="28"/>
              </w:rPr>
            </w:pPr>
            <w:r>
              <w:rPr>
                <w:rFonts w:hint="eastAsia" w:ascii="楷体" w:hAnsi="楷体" w:eastAsia="楷体" w:cs="楷体"/>
                <w:sz w:val="24"/>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trPr>
        <w:tc>
          <w:tcPr>
            <w:tcW w:w="824" w:type="dxa"/>
            <w:gridSpan w:val="2"/>
            <w:vMerge w:val="restart"/>
            <w:vAlign w:val="center"/>
          </w:tcPr>
          <w:p>
            <w:pPr>
              <w:spacing w:line="440" w:lineRule="exact"/>
              <w:rPr>
                <w:rFonts w:ascii="楷体" w:hAnsi="楷体" w:eastAsia="楷体" w:cs="楷体"/>
                <w:sz w:val="28"/>
              </w:rPr>
            </w:pPr>
            <w:r>
              <w:rPr>
                <w:rFonts w:hint="eastAsia" w:ascii="楷体" w:hAnsi="楷体" w:eastAsia="楷体" w:cs="楷体"/>
                <w:sz w:val="28"/>
              </w:rPr>
              <w:t>项目监管情况</w:t>
            </w: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管理制度和     办法名称</w:t>
            </w:r>
          </w:p>
        </w:tc>
        <w:tc>
          <w:tcPr>
            <w:tcW w:w="5873" w:type="dxa"/>
            <w:gridSpan w:val="6"/>
          </w:tcPr>
          <w:p>
            <w:pPr>
              <w:spacing w:line="360" w:lineRule="exact"/>
              <w:ind w:left="79" w:leftChars="38"/>
              <w:jc w:val="left"/>
              <w:rPr>
                <w:rFonts w:ascii="楷体" w:hAnsi="楷体" w:eastAsia="楷体" w:cs="楷体"/>
                <w:sz w:val="24"/>
              </w:rPr>
            </w:pPr>
            <w:r>
              <w:rPr>
                <w:rFonts w:hint="eastAsia" w:ascii="楷体" w:hAnsi="楷体" w:eastAsia="楷体" w:cs="楷体"/>
                <w:sz w:val="28"/>
                <w:szCs w:val="28"/>
              </w:rPr>
              <w:t>邵阳市交通运输局机关财务管理办法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7"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具体工作措施</w:t>
            </w:r>
          </w:p>
        </w:tc>
        <w:tc>
          <w:tcPr>
            <w:tcW w:w="5873" w:type="dxa"/>
            <w:gridSpan w:val="6"/>
          </w:tcPr>
          <w:p>
            <w:pPr>
              <w:spacing w:line="560" w:lineRule="exact"/>
              <w:jc w:val="left"/>
              <w:rPr>
                <w:rFonts w:ascii="楷体" w:hAnsi="楷体" w:eastAsia="楷体" w:cs="楷体"/>
                <w:sz w:val="28"/>
                <w:szCs w:val="28"/>
              </w:rPr>
            </w:pPr>
            <w:r>
              <w:rPr>
                <w:rFonts w:hint="eastAsia" w:ascii="楷体" w:hAnsi="楷体" w:eastAsia="楷体" w:cs="楷体"/>
                <w:sz w:val="28"/>
                <w:szCs w:val="28"/>
              </w:rPr>
              <w:t>1、组织专门人员具体推进；2、将目标任务分解下达到有关单位；3、及时向省厅及相关部门汇报，取得他们的理解与支持</w:t>
            </w:r>
          </w:p>
          <w:p>
            <w:pPr>
              <w:spacing w:line="560" w:lineRule="exact"/>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项目调整内容及报批程序和手续</w:t>
            </w:r>
          </w:p>
        </w:tc>
        <w:tc>
          <w:tcPr>
            <w:tcW w:w="5873" w:type="dxa"/>
            <w:gridSpan w:val="6"/>
          </w:tcPr>
          <w:p>
            <w:pPr>
              <w:spacing w:line="360" w:lineRule="exact"/>
              <w:jc w:val="left"/>
              <w:rPr>
                <w:rFonts w:ascii="楷体" w:hAnsi="楷体" w:eastAsia="楷体" w:cs="楷体"/>
                <w:sz w:val="24"/>
              </w:rPr>
            </w:pPr>
            <w:r>
              <w:rPr>
                <w:rFonts w:hint="eastAsia" w:ascii="楷体" w:hAnsi="楷体" w:eastAsia="楷体" w:cs="楷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项目完工验收情况</w:t>
            </w:r>
          </w:p>
        </w:tc>
        <w:tc>
          <w:tcPr>
            <w:tcW w:w="5873" w:type="dxa"/>
            <w:gridSpan w:val="6"/>
            <w:vAlign w:val="center"/>
          </w:tcPr>
          <w:p>
            <w:pPr>
              <w:spacing w:line="360" w:lineRule="exact"/>
              <w:rPr>
                <w:rFonts w:ascii="楷体" w:hAnsi="楷体" w:eastAsia="楷体" w:cs="楷体"/>
                <w:sz w:val="24"/>
              </w:rPr>
            </w:pPr>
            <w:r>
              <w:rPr>
                <w:rFonts w:hint="eastAsia" w:ascii="楷体" w:hAnsi="楷体" w:eastAsia="楷体" w:cs="楷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360" w:lineRule="exact"/>
              <w:jc w:val="center"/>
              <w:rPr>
                <w:rFonts w:ascii="楷体" w:hAnsi="楷体" w:eastAsia="楷体" w:cs="楷体"/>
                <w:sz w:val="28"/>
              </w:rPr>
            </w:pPr>
            <w:r>
              <w:rPr>
                <w:rFonts w:hint="eastAsia" w:ascii="楷体" w:hAnsi="楷体" w:eastAsia="楷体" w:cs="楷体"/>
                <w:sz w:val="28"/>
              </w:rPr>
              <w:t>项目监督检查情况</w:t>
            </w:r>
          </w:p>
        </w:tc>
        <w:tc>
          <w:tcPr>
            <w:tcW w:w="5873" w:type="dxa"/>
            <w:gridSpan w:val="6"/>
          </w:tcPr>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exact"/>
                <w:jc w:val="center"/>
              </w:trPr>
              <w:tc>
                <w:tcPr>
                  <w:tcW w:w="6585" w:type="dxa"/>
                  <w:tcBorders>
                    <w:top w:val="single" w:color="auto" w:sz="4" w:space="0"/>
                    <w:left w:val="single" w:color="auto" w:sz="4" w:space="0"/>
                    <w:bottom w:val="single" w:color="auto" w:sz="4" w:space="0"/>
                    <w:right w:val="single" w:color="auto" w:sz="4" w:space="0"/>
                  </w:tcBorders>
                </w:tcPr>
                <w:p>
                  <w:pPr>
                    <w:spacing w:line="360" w:lineRule="exact"/>
                    <w:ind w:firstLine="560" w:firstLineChars="200"/>
                    <w:jc w:val="left"/>
                    <w:rPr>
                      <w:rFonts w:ascii="楷体" w:hAnsi="楷体" w:eastAsia="楷体" w:cs="楷体"/>
                      <w:sz w:val="28"/>
                      <w:szCs w:val="28"/>
                    </w:rPr>
                  </w:pPr>
                  <w:r>
                    <w:rPr>
                      <w:rFonts w:hint="eastAsia" w:ascii="楷体" w:hAnsi="楷体" w:eastAsia="楷体" w:cs="楷体"/>
                      <w:sz w:val="28"/>
                      <w:szCs w:val="28"/>
                    </w:rPr>
                    <w:t>组织专项督查，约谈相关相对滞后的单位</w:t>
                  </w:r>
                </w:p>
              </w:tc>
            </w:tr>
          </w:tbl>
          <w:p>
            <w:pPr>
              <w:spacing w:line="360" w:lineRule="exact"/>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exact"/>
        </w:trPr>
        <w:tc>
          <w:tcPr>
            <w:tcW w:w="824" w:type="dxa"/>
            <w:gridSpan w:val="2"/>
            <w:vMerge w:val="restart"/>
          </w:tcPr>
          <w:p>
            <w:pPr>
              <w:spacing w:line="0" w:lineRule="atLeast"/>
              <w:rPr>
                <w:rFonts w:ascii="楷体" w:hAnsi="楷体" w:eastAsia="楷体" w:cs="楷体"/>
                <w:sz w:val="28"/>
              </w:rPr>
            </w:pPr>
            <w:r>
              <w:rPr>
                <w:rFonts w:hint="eastAsia" w:ascii="楷体" w:hAnsi="楷体" w:eastAsia="楷体" w:cs="楷体"/>
                <w:sz w:val="28"/>
              </w:rPr>
              <w:t>资金管理情况</w:t>
            </w:r>
          </w:p>
        </w:tc>
        <w:tc>
          <w:tcPr>
            <w:tcW w:w="2483" w:type="dxa"/>
            <w:tcBorders>
              <w:bottom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资金使用管理</w:t>
            </w:r>
          </w:p>
        </w:tc>
        <w:tc>
          <w:tcPr>
            <w:tcW w:w="5873" w:type="dxa"/>
            <w:gridSpan w:val="6"/>
            <w:tcBorders>
              <w:bottom w:val="single" w:color="auto" w:sz="4" w:space="0"/>
            </w:tcBorders>
            <w:vAlign w:val="center"/>
          </w:tcPr>
          <w:p>
            <w:pPr>
              <w:jc w:val="left"/>
              <w:rPr>
                <w:rFonts w:ascii="楷体" w:hAnsi="楷体" w:eastAsia="楷体" w:cs="楷体"/>
                <w:sz w:val="24"/>
              </w:rPr>
            </w:pPr>
            <w:r>
              <w:rPr>
                <w:rFonts w:hint="eastAsia" w:ascii="楷体" w:hAnsi="楷体" w:eastAsia="楷体" w:cs="楷体"/>
                <w:sz w:val="24"/>
              </w:rPr>
              <w:t>严格执行政府会计制度，</w:t>
            </w:r>
            <w:r>
              <w:rPr>
                <w:rFonts w:hint="eastAsia" w:ascii="楷体" w:hAnsi="楷体" w:eastAsia="楷体" w:cs="楷体"/>
                <w:sz w:val="28"/>
                <w:szCs w:val="28"/>
              </w:rPr>
              <w:t>无虚列支出、截留挤占挪用、超标准开支、无超预算等情况。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exact"/>
        </w:trPr>
        <w:tc>
          <w:tcPr>
            <w:tcW w:w="824" w:type="dxa"/>
            <w:gridSpan w:val="2"/>
            <w:vMerge w:val="continue"/>
            <w:tcBorders>
              <w:bottom w:val="single" w:color="auto" w:sz="4" w:space="0"/>
            </w:tcBorders>
            <w:vAlign w:val="center"/>
          </w:tcPr>
          <w:p>
            <w:pPr>
              <w:spacing w:line="560" w:lineRule="exact"/>
              <w:jc w:val="center"/>
              <w:rPr>
                <w:rFonts w:ascii="楷体" w:hAnsi="楷体" w:eastAsia="楷体" w:cs="楷体"/>
                <w:sz w:val="28"/>
              </w:rPr>
            </w:pPr>
          </w:p>
        </w:tc>
        <w:tc>
          <w:tcPr>
            <w:tcW w:w="2483" w:type="dxa"/>
            <w:tcBorders>
              <w:top w:val="single" w:color="auto" w:sz="4" w:space="0"/>
              <w:bottom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财务管理制度</w:t>
            </w:r>
          </w:p>
        </w:tc>
        <w:tc>
          <w:tcPr>
            <w:tcW w:w="5873" w:type="dxa"/>
            <w:gridSpan w:val="6"/>
            <w:tcBorders>
              <w:top w:val="single" w:color="auto" w:sz="4" w:space="0"/>
              <w:bottom w:val="single" w:color="auto" w:sz="4" w:space="0"/>
            </w:tcBorders>
            <w:vAlign w:val="center"/>
          </w:tcPr>
          <w:p>
            <w:pPr>
              <w:spacing w:line="560" w:lineRule="exact"/>
              <w:rPr>
                <w:rFonts w:ascii="楷体" w:hAnsi="楷体" w:eastAsia="楷体" w:cs="楷体"/>
                <w:sz w:val="24"/>
              </w:rPr>
            </w:pPr>
            <w:r>
              <w:rPr>
                <w:rFonts w:hint="eastAsia" w:ascii="楷体" w:hAnsi="楷体" w:eastAsia="楷体" w:cs="楷体"/>
                <w:sz w:val="28"/>
                <w:szCs w:val="28"/>
              </w:rPr>
              <w:t>邵阳市交通运输局机关财务管理办法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exact"/>
        </w:trPr>
        <w:tc>
          <w:tcPr>
            <w:tcW w:w="824" w:type="dxa"/>
            <w:gridSpan w:val="2"/>
            <w:vMerge w:val="restart"/>
            <w:tcBorders>
              <w:top w:val="single" w:color="auto" w:sz="4" w:space="0"/>
            </w:tcBorders>
            <w:textDirection w:val="tbRlV"/>
            <w:vAlign w:val="center"/>
          </w:tcPr>
          <w:p>
            <w:pPr>
              <w:spacing w:line="500" w:lineRule="exact"/>
              <w:ind w:right="113"/>
              <w:rPr>
                <w:rFonts w:ascii="楷体" w:hAnsi="楷体" w:eastAsia="楷体" w:cs="楷体"/>
                <w:sz w:val="28"/>
              </w:rPr>
            </w:pPr>
            <w:r>
              <w:rPr>
                <w:rFonts w:hint="eastAsia" w:ascii="楷体" w:hAnsi="楷体" w:eastAsia="楷体" w:cs="楷体"/>
                <w:sz w:val="28"/>
              </w:rPr>
              <w:t>资金安排使用情况</w:t>
            </w:r>
          </w:p>
        </w:tc>
        <w:tc>
          <w:tcPr>
            <w:tcW w:w="2483" w:type="dxa"/>
            <w:tcBorders>
              <w:top w:val="single" w:color="auto" w:sz="4" w:space="0"/>
              <w:bottom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内容</w:t>
            </w:r>
          </w:p>
        </w:tc>
        <w:tc>
          <w:tcPr>
            <w:tcW w:w="1193" w:type="dxa"/>
            <w:tcBorders>
              <w:top w:val="single" w:color="auto" w:sz="4" w:space="0"/>
            </w:tcBorders>
            <w:vAlign w:val="center"/>
          </w:tcPr>
          <w:p>
            <w:pPr>
              <w:rPr>
                <w:rFonts w:ascii="楷体" w:hAnsi="楷体" w:eastAsia="楷体" w:cs="楷体"/>
                <w:sz w:val="28"/>
              </w:rPr>
            </w:pPr>
            <w:r>
              <w:rPr>
                <w:rFonts w:hint="eastAsia" w:ascii="楷体" w:hAnsi="楷体" w:eastAsia="楷体" w:cs="楷体"/>
                <w:sz w:val="28"/>
              </w:rPr>
              <w:t>应到位资金（万元）</w:t>
            </w:r>
          </w:p>
        </w:tc>
        <w:tc>
          <w:tcPr>
            <w:tcW w:w="1930" w:type="dxa"/>
            <w:gridSpan w:val="2"/>
            <w:tcBorders>
              <w:top w:val="single" w:color="auto" w:sz="4" w:space="0"/>
            </w:tcBorders>
            <w:vAlign w:val="center"/>
          </w:tcPr>
          <w:p>
            <w:pPr>
              <w:jc w:val="center"/>
              <w:rPr>
                <w:rFonts w:ascii="楷体" w:hAnsi="楷体" w:eastAsia="楷体" w:cs="楷体"/>
                <w:sz w:val="28"/>
              </w:rPr>
            </w:pPr>
            <w:r>
              <w:rPr>
                <w:rFonts w:hint="eastAsia" w:ascii="楷体" w:hAnsi="楷体" w:eastAsia="楷体" w:cs="楷体"/>
                <w:sz w:val="28"/>
              </w:rPr>
              <w:t>实际到位资金（万元）</w:t>
            </w:r>
          </w:p>
        </w:tc>
        <w:tc>
          <w:tcPr>
            <w:tcW w:w="1380" w:type="dxa"/>
            <w:gridSpan w:val="2"/>
            <w:tcBorders>
              <w:top w:val="single" w:color="auto" w:sz="4" w:space="0"/>
            </w:tcBorders>
            <w:vAlign w:val="center"/>
          </w:tcPr>
          <w:p>
            <w:pPr>
              <w:rPr>
                <w:rFonts w:ascii="楷体" w:hAnsi="楷体" w:eastAsia="楷体" w:cs="楷体"/>
                <w:sz w:val="28"/>
              </w:rPr>
            </w:pPr>
            <w:r>
              <w:rPr>
                <w:rFonts w:hint="eastAsia" w:ascii="楷体" w:hAnsi="楷体" w:eastAsia="楷体" w:cs="楷体"/>
                <w:sz w:val="28"/>
              </w:rPr>
              <w:t>实际支出（万元）</w:t>
            </w:r>
          </w:p>
        </w:tc>
        <w:tc>
          <w:tcPr>
            <w:tcW w:w="1370" w:type="dxa"/>
            <w:tcBorders>
              <w:top w:val="single" w:color="auto" w:sz="4" w:space="0"/>
            </w:tcBorders>
            <w:vAlign w:val="center"/>
          </w:tcPr>
          <w:p>
            <w:pPr>
              <w:rPr>
                <w:rFonts w:ascii="楷体" w:hAnsi="楷体" w:eastAsia="楷体" w:cs="楷体"/>
                <w:sz w:val="28"/>
              </w:rPr>
            </w:pPr>
            <w:r>
              <w:rPr>
                <w:rFonts w:hint="eastAsia" w:ascii="楷体" w:hAnsi="楷体" w:eastAsia="楷体" w:cs="楷体"/>
                <w:sz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tcBorders>
              <w:bottom w:val="single" w:color="auto" w:sz="4" w:space="0"/>
            </w:tcBorders>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中央财政</w:t>
            </w:r>
          </w:p>
        </w:tc>
        <w:tc>
          <w:tcPr>
            <w:tcW w:w="1193" w:type="dxa"/>
            <w:vAlign w:val="center"/>
          </w:tcPr>
          <w:p>
            <w:pPr>
              <w:spacing w:line="560" w:lineRule="exact"/>
              <w:jc w:val="center"/>
              <w:rPr>
                <w:rFonts w:ascii="楷体" w:hAnsi="楷体" w:eastAsia="楷体" w:cs="楷体"/>
                <w:sz w:val="28"/>
              </w:rPr>
            </w:pPr>
          </w:p>
        </w:tc>
        <w:tc>
          <w:tcPr>
            <w:tcW w:w="1930" w:type="dxa"/>
            <w:gridSpan w:val="2"/>
            <w:vAlign w:val="center"/>
          </w:tcPr>
          <w:p>
            <w:pPr>
              <w:spacing w:line="560" w:lineRule="exact"/>
              <w:jc w:val="center"/>
              <w:rPr>
                <w:rFonts w:ascii="楷体" w:hAnsi="楷体" w:eastAsia="楷体" w:cs="楷体"/>
                <w:sz w:val="28"/>
              </w:rPr>
            </w:pPr>
          </w:p>
        </w:tc>
        <w:tc>
          <w:tcPr>
            <w:tcW w:w="1380" w:type="dxa"/>
            <w:gridSpan w:val="2"/>
            <w:vAlign w:val="center"/>
          </w:tcPr>
          <w:p>
            <w:pPr>
              <w:spacing w:line="560" w:lineRule="exact"/>
              <w:jc w:val="center"/>
              <w:rPr>
                <w:rFonts w:ascii="楷体" w:hAnsi="楷体" w:eastAsia="楷体" w:cs="楷体"/>
                <w:sz w:val="28"/>
              </w:rPr>
            </w:pPr>
          </w:p>
        </w:tc>
        <w:tc>
          <w:tcPr>
            <w:tcW w:w="1370" w:type="dxa"/>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trPr>
        <w:tc>
          <w:tcPr>
            <w:tcW w:w="824" w:type="dxa"/>
            <w:gridSpan w:val="2"/>
            <w:vMerge w:val="continue"/>
            <w:tcBorders>
              <w:right w:val="single" w:color="auto" w:sz="4" w:space="0"/>
            </w:tcBorders>
            <w:vAlign w:val="center"/>
          </w:tcPr>
          <w:p>
            <w:pPr>
              <w:spacing w:line="560" w:lineRule="exact"/>
              <w:jc w:val="center"/>
              <w:rPr>
                <w:rFonts w:ascii="楷体" w:hAnsi="楷体" w:eastAsia="楷体" w:cs="楷体"/>
                <w:sz w:val="28"/>
              </w:rPr>
            </w:pPr>
          </w:p>
        </w:tc>
        <w:tc>
          <w:tcPr>
            <w:tcW w:w="24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省级财政</w:t>
            </w:r>
          </w:p>
        </w:tc>
        <w:tc>
          <w:tcPr>
            <w:tcW w:w="1193" w:type="dxa"/>
            <w:tcBorders>
              <w:left w:val="single" w:color="auto" w:sz="4" w:space="0"/>
            </w:tcBorders>
            <w:vAlign w:val="center"/>
          </w:tcPr>
          <w:p>
            <w:pPr>
              <w:spacing w:line="560" w:lineRule="exact"/>
              <w:jc w:val="center"/>
              <w:rPr>
                <w:rFonts w:ascii="楷体" w:hAnsi="楷体" w:eastAsia="楷体" w:cs="楷体"/>
                <w:sz w:val="28"/>
              </w:rPr>
            </w:pPr>
          </w:p>
        </w:tc>
        <w:tc>
          <w:tcPr>
            <w:tcW w:w="1930" w:type="dxa"/>
            <w:gridSpan w:val="2"/>
            <w:vAlign w:val="center"/>
          </w:tcPr>
          <w:p>
            <w:pPr>
              <w:spacing w:line="560" w:lineRule="exact"/>
              <w:jc w:val="center"/>
              <w:rPr>
                <w:rFonts w:ascii="楷体" w:hAnsi="楷体" w:eastAsia="楷体" w:cs="楷体"/>
                <w:sz w:val="28"/>
              </w:rPr>
            </w:pPr>
          </w:p>
        </w:tc>
        <w:tc>
          <w:tcPr>
            <w:tcW w:w="1380" w:type="dxa"/>
            <w:gridSpan w:val="2"/>
            <w:vAlign w:val="center"/>
          </w:tcPr>
          <w:p>
            <w:pPr>
              <w:spacing w:line="560" w:lineRule="exact"/>
              <w:jc w:val="center"/>
              <w:rPr>
                <w:rFonts w:ascii="楷体" w:hAnsi="楷体" w:eastAsia="楷体" w:cs="楷体"/>
                <w:sz w:val="28"/>
              </w:rPr>
            </w:pPr>
          </w:p>
        </w:tc>
        <w:tc>
          <w:tcPr>
            <w:tcW w:w="1370" w:type="dxa"/>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trPr>
        <w:tc>
          <w:tcPr>
            <w:tcW w:w="824" w:type="dxa"/>
            <w:gridSpan w:val="2"/>
            <w:vMerge w:val="continue"/>
            <w:tcBorders>
              <w:bottom w:val="single" w:color="auto" w:sz="4" w:space="0"/>
            </w:tcBorders>
            <w:vAlign w:val="center"/>
          </w:tcPr>
          <w:p>
            <w:pPr>
              <w:spacing w:line="560" w:lineRule="exact"/>
              <w:jc w:val="center"/>
              <w:rPr>
                <w:rFonts w:ascii="楷体" w:hAnsi="楷体" w:eastAsia="楷体" w:cs="楷体"/>
                <w:sz w:val="28"/>
              </w:rPr>
            </w:pPr>
          </w:p>
        </w:tc>
        <w:tc>
          <w:tcPr>
            <w:tcW w:w="2483" w:type="dxa"/>
            <w:tcBorders>
              <w:top w:val="single" w:color="auto" w:sz="4" w:space="0"/>
              <w:bottom w:val="single" w:color="auto" w:sz="4" w:space="0"/>
            </w:tcBorders>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市级财政</w:t>
            </w:r>
          </w:p>
        </w:tc>
        <w:tc>
          <w:tcPr>
            <w:tcW w:w="1193" w:type="dxa"/>
            <w:tcBorders>
              <w:bottom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180</w:t>
            </w:r>
          </w:p>
        </w:tc>
        <w:tc>
          <w:tcPr>
            <w:tcW w:w="1930" w:type="dxa"/>
            <w:gridSpan w:val="2"/>
            <w:tcBorders>
              <w:bottom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180</w:t>
            </w:r>
          </w:p>
        </w:tc>
        <w:tc>
          <w:tcPr>
            <w:tcW w:w="1380" w:type="dxa"/>
            <w:gridSpan w:val="2"/>
            <w:tcBorders>
              <w:bottom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180</w:t>
            </w:r>
          </w:p>
        </w:tc>
        <w:tc>
          <w:tcPr>
            <w:tcW w:w="1370" w:type="dxa"/>
            <w:tcBorders>
              <w:bottom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824" w:type="dxa"/>
            <w:gridSpan w:val="2"/>
            <w:vMerge w:val="continue"/>
            <w:tcBorders>
              <w:top w:val="single" w:color="auto" w:sz="4" w:space="0"/>
            </w:tcBorders>
            <w:vAlign w:val="center"/>
          </w:tcPr>
          <w:p>
            <w:pPr>
              <w:spacing w:line="560" w:lineRule="exact"/>
              <w:jc w:val="center"/>
              <w:rPr>
                <w:rFonts w:ascii="楷体" w:hAnsi="楷体" w:eastAsia="楷体" w:cs="楷体"/>
                <w:sz w:val="28"/>
              </w:rPr>
            </w:pPr>
          </w:p>
        </w:tc>
        <w:tc>
          <w:tcPr>
            <w:tcW w:w="2483" w:type="dxa"/>
            <w:tcBorders>
              <w:top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县（市区）资金</w:t>
            </w:r>
          </w:p>
        </w:tc>
        <w:tc>
          <w:tcPr>
            <w:tcW w:w="1193" w:type="dxa"/>
            <w:tcBorders>
              <w:top w:val="single" w:color="auto" w:sz="4" w:space="0"/>
            </w:tcBorders>
            <w:vAlign w:val="center"/>
          </w:tcPr>
          <w:p>
            <w:pPr>
              <w:spacing w:line="560" w:lineRule="exact"/>
              <w:jc w:val="center"/>
              <w:rPr>
                <w:rFonts w:ascii="楷体" w:hAnsi="楷体" w:eastAsia="楷体" w:cs="楷体"/>
                <w:sz w:val="28"/>
              </w:rPr>
            </w:pPr>
          </w:p>
        </w:tc>
        <w:tc>
          <w:tcPr>
            <w:tcW w:w="1930" w:type="dxa"/>
            <w:gridSpan w:val="2"/>
            <w:tcBorders>
              <w:top w:val="single" w:color="auto" w:sz="4" w:space="0"/>
            </w:tcBorders>
            <w:vAlign w:val="center"/>
          </w:tcPr>
          <w:p>
            <w:pPr>
              <w:spacing w:line="560" w:lineRule="exact"/>
              <w:jc w:val="center"/>
              <w:rPr>
                <w:rFonts w:ascii="楷体" w:hAnsi="楷体" w:eastAsia="楷体" w:cs="楷体"/>
                <w:sz w:val="28"/>
              </w:rPr>
            </w:pPr>
          </w:p>
        </w:tc>
        <w:tc>
          <w:tcPr>
            <w:tcW w:w="1380" w:type="dxa"/>
            <w:gridSpan w:val="2"/>
            <w:tcBorders>
              <w:top w:val="single" w:color="auto" w:sz="4" w:space="0"/>
            </w:tcBorders>
            <w:vAlign w:val="center"/>
          </w:tcPr>
          <w:p>
            <w:pPr>
              <w:spacing w:line="560" w:lineRule="exact"/>
              <w:jc w:val="center"/>
              <w:rPr>
                <w:rFonts w:ascii="楷体" w:hAnsi="楷体" w:eastAsia="楷体" w:cs="楷体"/>
                <w:sz w:val="28"/>
              </w:rPr>
            </w:pPr>
          </w:p>
        </w:tc>
        <w:tc>
          <w:tcPr>
            <w:tcW w:w="1370" w:type="dxa"/>
            <w:tcBorders>
              <w:top w:val="single" w:color="auto" w:sz="4" w:space="0"/>
            </w:tcBorders>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560" w:lineRule="exact"/>
              <w:jc w:val="center"/>
              <w:rPr>
                <w:rFonts w:ascii="楷体" w:hAnsi="楷体" w:eastAsia="楷体" w:cs="楷体"/>
                <w:sz w:val="28"/>
              </w:rPr>
            </w:pPr>
            <w:r>
              <w:rPr>
                <w:rFonts w:hint="eastAsia" w:ascii="楷体" w:hAnsi="楷体" w:eastAsia="楷体" w:cs="楷体"/>
                <w:sz w:val="28"/>
              </w:rPr>
              <w:t>其他配套资金</w:t>
            </w:r>
          </w:p>
        </w:tc>
        <w:tc>
          <w:tcPr>
            <w:tcW w:w="1193" w:type="dxa"/>
            <w:vAlign w:val="center"/>
          </w:tcPr>
          <w:p>
            <w:pPr>
              <w:spacing w:line="560" w:lineRule="exact"/>
              <w:jc w:val="center"/>
              <w:rPr>
                <w:rFonts w:ascii="楷体" w:hAnsi="楷体" w:eastAsia="楷体" w:cs="楷体"/>
                <w:sz w:val="28"/>
              </w:rPr>
            </w:pPr>
          </w:p>
        </w:tc>
        <w:tc>
          <w:tcPr>
            <w:tcW w:w="1930" w:type="dxa"/>
            <w:gridSpan w:val="2"/>
            <w:vAlign w:val="center"/>
          </w:tcPr>
          <w:p>
            <w:pPr>
              <w:spacing w:line="560" w:lineRule="exact"/>
              <w:jc w:val="center"/>
              <w:rPr>
                <w:rFonts w:ascii="楷体" w:hAnsi="楷体" w:eastAsia="楷体" w:cs="楷体"/>
                <w:sz w:val="28"/>
              </w:rPr>
            </w:pPr>
          </w:p>
        </w:tc>
        <w:tc>
          <w:tcPr>
            <w:tcW w:w="1380" w:type="dxa"/>
            <w:gridSpan w:val="2"/>
            <w:vAlign w:val="center"/>
          </w:tcPr>
          <w:p>
            <w:pPr>
              <w:spacing w:line="560" w:lineRule="exact"/>
              <w:jc w:val="center"/>
              <w:rPr>
                <w:rFonts w:ascii="楷体" w:hAnsi="楷体" w:eastAsia="楷体" w:cs="楷体"/>
                <w:sz w:val="28"/>
              </w:rPr>
            </w:pPr>
          </w:p>
        </w:tc>
        <w:tc>
          <w:tcPr>
            <w:tcW w:w="1370" w:type="dxa"/>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4" w:type="dxa"/>
            <w:gridSpan w:val="2"/>
            <w:vMerge w:val="continue"/>
            <w:vAlign w:val="center"/>
          </w:tcPr>
          <w:p>
            <w:pPr>
              <w:spacing w:line="560" w:lineRule="exact"/>
              <w:jc w:val="center"/>
              <w:rPr>
                <w:rFonts w:ascii="楷体" w:hAnsi="楷体" w:eastAsia="楷体" w:cs="楷体"/>
                <w:sz w:val="28"/>
              </w:rPr>
            </w:pPr>
          </w:p>
        </w:tc>
        <w:tc>
          <w:tcPr>
            <w:tcW w:w="2483" w:type="dxa"/>
            <w:vAlign w:val="center"/>
          </w:tcPr>
          <w:p>
            <w:pPr>
              <w:spacing w:line="560" w:lineRule="exact"/>
              <w:jc w:val="center"/>
              <w:rPr>
                <w:rFonts w:ascii="楷体" w:hAnsi="楷体" w:eastAsia="楷体" w:cs="楷体"/>
                <w:sz w:val="28"/>
              </w:rPr>
            </w:pPr>
            <w:r>
              <w:rPr>
                <w:rFonts w:hint="eastAsia" w:ascii="楷体" w:hAnsi="楷体" w:eastAsia="楷体" w:cs="楷体"/>
                <w:sz w:val="28"/>
              </w:rPr>
              <w:t>合　　计</w:t>
            </w:r>
          </w:p>
        </w:tc>
        <w:tc>
          <w:tcPr>
            <w:tcW w:w="1193" w:type="dxa"/>
            <w:vAlign w:val="center"/>
          </w:tcPr>
          <w:p>
            <w:pPr>
              <w:spacing w:line="560" w:lineRule="exact"/>
              <w:jc w:val="center"/>
              <w:rPr>
                <w:rFonts w:ascii="楷体" w:hAnsi="楷体" w:eastAsia="楷体" w:cs="楷体"/>
                <w:sz w:val="28"/>
              </w:rPr>
            </w:pPr>
            <w:r>
              <w:rPr>
                <w:rFonts w:hint="eastAsia" w:ascii="楷体" w:hAnsi="楷体" w:eastAsia="楷体" w:cs="楷体"/>
                <w:sz w:val="28"/>
              </w:rPr>
              <w:t>180</w:t>
            </w:r>
          </w:p>
        </w:tc>
        <w:tc>
          <w:tcPr>
            <w:tcW w:w="1930" w:type="dxa"/>
            <w:gridSpan w:val="2"/>
            <w:vAlign w:val="center"/>
          </w:tcPr>
          <w:p>
            <w:pPr>
              <w:spacing w:line="560" w:lineRule="exact"/>
              <w:jc w:val="center"/>
              <w:rPr>
                <w:rFonts w:ascii="楷体" w:hAnsi="楷体" w:eastAsia="楷体" w:cs="楷体"/>
                <w:sz w:val="28"/>
              </w:rPr>
            </w:pPr>
            <w:r>
              <w:rPr>
                <w:rFonts w:hint="eastAsia" w:ascii="楷体" w:hAnsi="楷体" w:eastAsia="楷体" w:cs="楷体"/>
                <w:sz w:val="28"/>
              </w:rPr>
              <w:t>180</w:t>
            </w:r>
          </w:p>
        </w:tc>
        <w:tc>
          <w:tcPr>
            <w:tcW w:w="1380" w:type="dxa"/>
            <w:gridSpan w:val="2"/>
            <w:vAlign w:val="center"/>
          </w:tcPr>
          <w:p>
            <w:pPr>
              <w:spacing w:line="560" w:lineRule="exact"/>
              <w:jc w:val="center"/>
              <w:rPr>
                <w:rFonts w:ascii="楷体" w:hAnsi="楷体" w:eastAsia="楷体" w:cs="楷体"/>
                <w:sz w:val="28"/>
              </w:rPr>
            </w:pPr>
            <w:r>
              <w:rPr>
                <w:rFonts w:hint="eastAsia" w:ascii="楷体" w:hAnsi="楷体" w:eastAsia="楷体" w:cs="楷体"/>
                <w:sz w:val="28"/>
              </w:rPr>
              <w:t>180</w:t>
            </w:r>
          </w:p>
        </w:tc>
        <w:tc>
          <w:tcPr>
            <w:tcW w:w="1370" w:type="dxa"/>
            <w:vAlign w:val="center"/>
          </w:tcPr>
          <w:p>
            <w:pPr>
              <w:spacing w:line="560" w:lineRule="exact"/>
              <w:jc w:val="center"/>
              <w:rPr>
                <w:rFonts w:ascii="楷体" w:hAnsi="楷体" w:eastAsia="楷体" w:cs="楷体"/>
                <w:sz w:val="28"/>
              </w:rPr>
            </w:pPr>
            <w:r>
              <w:rPr>
                <w:rFonts w:hint="eastAsia" w:ascii="楷体" w:hAnsi="楷体" w:eastAsia="楷体" w:cs="楷体"/>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r>
              <w:rPr>
                <w:rFonts w:hint="eastAsia" w:ascii="楷体" w:hAnsi="楷体" w:eastAsia="楷体" w:cs="楷体"/>
                <w:sz w:val="28"/>
                <w:szCs w:val="28"/>
              </w:rPr>
              <w:t>产出成果</w:t>
            </w:r>
          </w:p>
        </w:tc>
        <w:tc>
          <w:tcPr>
            <w:tcW w:w="8613" w:type="dxa"/>
            <w:gridSpan w:val="8"/>
            <w:tcBorders>
              <w:top w:val="single" w:color="auto" w:sz="4" w:space="0"/>
              <w:left w:val="single" w:color="auto" w:sz="4" w:space="0"/>
              <w:bottom w:val="single" w:color="auto" w:sz="4" w:space="0"/>
              <w:right w:val="single" w:color="auto" w:sz="4" w:space="0"/>
            </w:tcBorders>
          </w:tcPr>
          <w:p>
            <w:pPr>
              <w:rPr>
                <w:rFonts w:ascii="楷体" w:hAnsi="楷体" w:eastAsia="楷体" w:cs="楷体"/>
                <w:sz w:val="30"/>
                <w:szCs w:val="30"/>
              </w:rPr>
            </w:pPr>
          </w:p>
          <w:p>
            <w:pPr>
              <w:rPr>
                <w:rFonts w:ascii="楷体" w:hAnsi="楷体" w:eastAsia="楷体" w:cs="楷体"/>
                <w:sz w:val="30"/>
                <w:szCs w:val="30"/>
              </w:rPr>
            </w:pPr>
            <w:r>
              <w:rPr>
                <w:rFonts w:hint="eastAsia" w:ascii="仿宋" w:hAnsi="仿宋" w:eastAsia="仿宋" w:cs="仿宋_GB2312"/>
                <w:color w:val="000000"/>
                <w:kern w:val="0"/>
                <w:sz w:val="28"/>
                <w:szCs w:val="28"/>
                <w:lang w:bidi="ar"/>
              </w:rPr>
              <w:t>白新高速前期工作已经完成，于3月26日开工，永州至新宁高速前期工作已经完成，于9月28日开工，城步至龙胜高速完成前期工作，于12月26日开工，新宁至新化高速前期工作有序开展。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1"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产出效益</w:t>
            </w:r>
          </w:p>
        </w:tc>
        <w:tc>
          <w:tcPr>
            <w:tcW w:w="8613" w:type="dxa"/>
            <w:gridSpan w:val="8"/>
            <w:tcBorders>
              <w:top w:val="single" w:color="auto" w:sz="4" w:space="0"/>
              <w:left w:val="single" w:color="auto" w:sz="4" w:space="0"/>
              <w:bottom w:val="single" w:color="auto" w:sz="4" w:space="0"/>
              <w:right w:val="single" w:color="auto" w:sz="4" w:space="0"/>
            </w:tcBorders>
          </w:tcPr>
          <w:p>
            <w:pPr>
              <w:ind w:firstLine="300" w:firstLineChars="100"/>
              <w:rPr>
                <w:rFonts w:ascii="楷体" w:hAnsi="楷体" w:eastAsia="楷体" w:cs="楷体"/>
                <w:sz w:val="30"/>
                <w:szCs w:val="30"/>
              </w:rPr>
            </w:pPr>
          </w:p>
          <w:p>
            <w:pPr>
              <w:rPr>
                <w:rFonts w:ascii="楷体" w:hAnsi="楷体" w:eastAsia="楷体" w:cs="楷体"/>
                <w:sz w:val="30"/>
                <w:szCs w:val="30"/>
              </w:rPr>
            </w:pPr>
            <w:r>
              <w:rPr>
                <w:rFonts w:hint="eastAsia" w:ascii="仿宋" w:hAnsi="仿宋" w:eastAsia="仿宋" w:cs="仿宋_GB2312"/>
                <w:color w:val="000000"/>
                <w:kern w:val="0"/>
                <w:sz w:val="28"/>
                <w:szCs w:val="28"/>
                <w:lang w:bidi="ar"/>
              </w:rPr>
              <w:t>白仓至新宁高速、永州至新宁高速、城步至龙胜高速分别于3月26日、9月28日、12月26日开工，得到省交通运输厅的高度肯定，2020年全省真抓实干年度考核评为优胜单位。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1" w:hRule="atLeast"/>
        </w:trPr>
        <w:tc>
          <w:tcPr>
            <w:tcW w:w="567"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r>
              <w:rPr>
                <w:rFonts w:hint="eastAsia" w:ascii="楷体" w:hAnsi="楷体" w:eastAsia="楷体" w:cs="楷体"/>
                <w:sz w:val="28"/>
                <w:szCs w:val="28"/>
              </w:rPr>
              <w:t>自评结论</w:t>
            </w:r>
          </w:p>
        </w:tc>
        <w:tc>
          <w:tcPr>
            <w:tcW w:w="8613" w:type="dxa"/>
            <w:gridSpan w:val="8"/>
            <w:tcBorders>
              <w:top w:val="single" w:color="auto" w:sz="4" w:space="0"/>
              <w:left w:val="single" w:color="auto" w:sz="4" w:space="0"/>
              <w:bottom w:val="single" w:color="auto" w:sz="4" w:space="0"/>
              <w:right w:val="single" w:color="auto" w:sz="4" w:space="0"/>
            </w:tcBorders>
          </w:tcPr>
          <w:p>
            <w:pPr>
              <w:ind w:firstLine="300" w:firstLineChars="100"/>
              <w:rPr>
                <w:rFonts w:ascii="楷体" w:hAnsi="楷体" w:eastAsia="楷体" w:cs="楷体"/>
                <w:sz w:val="30"/>
                <w:szCs w:val="30"/>
              </w:rPr>
            </w:pPr>
          </w:p>
          <w:p>
            <w:pPr>
              <w:ind w:firstLine="300" w:firstLineChars="100"/>
              <w:rPr>
                <w:rFonts w:ascii="楷体" w:hAnsi="楷体" w:eastAsia="楷体" w:cs="楷体"/>
                <w:sz w:val="30"/>
                <w:szCs w:val="30"/>
              </w:rPr>
            </w:pPr>
            <w:r>
              <w:rPr>
                <w:rFonts w:hint="eastAsia" w:ascii="楷体" w:hAnsi="楷体" w:eastAsia="楷体" w:cs="楷体"/>
                <w:sz w:val="30"/>
                <w:szCs w:val="30"/>
              </w:rPr>
              <w:t>自评结果为“优”。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资金分配原则程序和方法</w:t>
            </w:r>
          </w:p>
        </w:tc>
        <w:tc>
          <w:tcPr>
            <w:tcW w:w="8613" w:type="dxa"/>
            <w:gridSpan w:val="8"/>
            <w:tcBorders>
              <w:top w:val="single" w:color="auto" w:sz="4" w:space="0"/>
              <w:left w:val="single" w:color="auto" w:sz="4" w:space="0"/>
              <w:bottom w:val="single" w:color="auto" w:sz="4" w:space="0"/>
              <w:right w:val="single" w:color="auto" w:sz="4" w:space="0"/>
            </w:tcBorders>
          </w:tcPr>
          <w:p>
            <w:pPr>
              <w:rPr>
                <w:rFonts w:ascii="楷体" w:hAnsi="楷体" w:eastAsia="楷体" w:cs="楷体"/>
                <w:sz w:val="30"/>
                <w:szCs w:val="30"/>
              </w:rPr>
            </w:pPr>
          </w:p>
          <w:p>
            <w:pPr>
              <w:rPr>
                <w:rFonts w:ascii="楷体" w:hAnsi="楷体" w:eastAsia="楷体" w:cs="楷体"/>
                <w:sz w:val="30"/>
                <w:szCs w:val="30"/>
              </w:rPr>
            </w:pPr>
            <w:r>
              <w:rPr>
                <w:rFonts w:hint="eastAsia" w:ascii="楷体" w:hAnsi="楷体" w:eastAsia="楷体" w:cs="楷体"/>
                <w:sz w:val="30"/>
                <w:szCs w:val="30"/>
              </w:rPr>
              <w:t>　项目申报实行公开申报，项目审核严格审核，并有审核意见。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1"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评价工作情况</w:t>
            </w:r>
          </w:p>
        </w:tc>
        <w:tc>
          <w:tcPr>
            <w:tcW w:w="8613" w:type="dxa"/>
            <w:gridSpan w:val="8"/>
            <w:tcBorders>
              <w:top w:val="single" w:color="auto" w:sz="4" w:space="0"/>
              <w:left w:val="single" w:color="auto" w:sz="4" w:space="0"/>
              <w:bottom w:val="single" w:color="auto" w:sz="4" w:space="0"/>
              <w:right w:val="single" w:color="auto" w:sz="4" w:space="0"/>
            </w:tcBorders>
          </w:tcPr>
          <w:p>
            <w:pPr>
              <w:rPr>
                <w:rFonts w:ascii="楷体" w:hAnsi="楷体" w:eastAsia="楷体" w:cs="楷体"/>
                <w:sz w:val="30"/>
                <w:szCs w:val="30"/>
              </w:rPr>
            </w:pPr>
            <w:r>
              <w:rPr>
                <w:rFonts w:hint="eastAsia" w:ascii="楷体" w:hAnsi="楷体" w:eastAsia="楷体" w:cs="楷体"/>
                <w:sz w:val="30"/>
                <w:szCs w:val="30"/>
              </w:rPr>
              <w:t>　</w:t>
            </w:r>
          </w:p>
          <w:p>
            <w:pPr>
              <w:adjustRightInd w:val="0"/>
              <w:snapToGrid w:val="0"/>
              <w:spacing w:line="600" w:lineRule="exact"/>
              <w:ind w:firstLine="600" w:firstLineChars="200"/>
              <w:rPr>
                <w:rFonts w:ascii="楷体" w:hAnsi="楷体" w:eastAsia="楷体" w:cs="楷体"/>
                <w:sz w:val="30"/>
                <w:szCs w:val="30"/>
              </w:rPr>
            </w:pPr>
            <w:r>
              <w:rPr>
                <w:rFonts w:hint="eastAsia" w:ascii="楷体" w:hAnsi="楷体" w:eastAsia="楷体" w:cs="楷体"/>
                <w:sz w:val="30"/>
                <w:szCs w:val="30"/>
              </w:rPr>
              <w:t xml:space="preserve">  </w:t>
            </w:r>
            <w:r>
              <w:rPr>
                <w:rFonts w:hint="eastAsia" w:ascii="仿宋" w:hAnsi="仿宋" w:eastAsia="仿宋"/>
                <w:color w:val="333333"/>
                <w:sz w:val="32"/>
                <w:szCs w:val="32"/>
              </w:rPr>
              <w:t>根据省人民政府《关于全面推进预算绩效管理的意见》（湘政发〔2012〕33号）及市财政局的有关文件</w:t>
            </w:r>
            <w:r>
              <w:rPr>
                <w:rFonts w:hint="eastAsia" w:ascii="仿宋" w:hAnsi="仿宋" w:eastAsia="仿宋"/>
                <w:color w:val="555555"/>
                <w:sz w:val="32"/>
                <w:szCs w:val="32"/>
              </w:rPr>
              <w:t>，我单位召开了专题会议，认真传达了上级文件精神，制订和修改了有关制度，组织开展绩效评价工作。</w:t>
            </w:r>
            <w:r>
              <w:rPr>
                <w:rFonts w:ascii="仿宋" w:hAnsi="仿宋" w:eastAsia="仿宋"/>
                <w:sz w:val="32"/>
                <w:szCs w:val="32"/>
              </w:rPr>
              <w:t>评价小组采取座谈等方式听取情况，检查基本支出、项目支出有关账目，收集整理支出相关资料，形成评价结论</w:t>
            </w:r>
            <w:r>
              <w:rPr>
                <w:rFonts w:hint="eastAsia" w:ascii="仿宋" w:hAnsi="仿宋" w:eastAsia="仿宋"/>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6"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问题与建议</w:t>
            </w:r>
          </w:p>
        </w:tc>
        <w:tc>
          <w:tcPr>
            <w:tcW w:w="8613" w:type="dxa"/>
            <w:gridSpan w:val="8"/>
            <w:tcBorders>
              <w:top w:val="single" w:color="auto" w:sz="4" w:space="0"/>
              <w:left w:val="single" w:color="auto" w:sz="4" w:space="0"/>
              <w:bottom w:val="single" w:color="auto" w:sz="4" w:space="0"/>
              <w:right w:val="single" w:color="auto" w:sz="4" w:space="0"/>
            </w:tcBorders>
          </w:tcPr>
          <w:p>
            <w:pPr>
              <w:rPr>
                <w:rFonts w:ascii="楷体" w:hAnsi="楷体" w:eastAsia="楷体" w:cs="楷体"/>
              </w:rPr>
            </w:pPr>
            <w:r>
              <w:rPr>
                <w:rFonts w:hint="eastAsia" w:ascii="楷体" w:hAnsi="楷体" w:eastAsia="楷体" w:cs="楷体"/>
              </w:rPr>
              <w:t>　</w:t>
            </w:r>
          </w:p>
          <w:p>
            <w:pPr>
              <w:rPr>
                <w:rFonts w:ascii="楷体" w:hAnsi="楷体" w:eastAsia="楷体" w:cs="楷体"/>
              </w:rPr>
            </w:pPr>
            <w:r>
              <w:rPr>
                <w:rFonts w:hint="eastAsia" w:ascii="楷体" w:hAnsi="楷体" w:eastAsia="楷体" w:cs="楷体"/>
              </w:rPr>
              <w:t xml:space="preserve">  无</w:t>
            </w:r>
          </w:p>
        </w:tc>
      </w:tr>
    </w:tbl>
    <w:p>
      <w:pPr>
        <w:spacing w:line="480" w:lineRule="exact"/>
        <w:rPr>
          <w:sz w:val="28"/>
          <w:szCs w:val="28"/>
        </w:rPr>
      </w:pPr>
      <w:r>
        <w:rPr>
          <w:rFonts w:hint="eastAsia" w:ascii="仿宋" w:hAnsi="仿宋" w:eastAsia="仿宋" w:cs="仿宋"/>
        </w:rPr>
        <w:t>说明：各单位根据文字数量需要调整此表。</w:t>
      </w:r>
    </w:p>
    <w:p>
      <w:pPr>
        <w:spacing w:line="480" w:lineRule="exact"/>
        <w:rPr>
          <w:rFonts w:ascii="楷体" w:hAnsi="楷体" w:eastAsia="楷体" w:cs="楷体"/>
          <w:sz w:val="32"/>
          <w:szCs w:val="32"/>
        </w:rPr>
      </w:pPr>
    </w:p>
    <w:p>
      <w:pPr>
        <w:spacing w:line="480" w:lineRule="exact"/>
        <w:rPr>
          <w:rFonts w:ascii="楷体" w:hAnsi="楷体" w:eastAsia="楷体" w:cs="楷体"/>
          <w:sz w:val="32"/>
          <w:szCs w:val="32"/>
        </w:rPr>
      </w:pPr>
      <w:r>
        <w:rPr>
          <w:rFonts w:hint="eastAsia" w:ascii="楷体" w:hAnsi="楷体" w:eastAsia="楷体" w:cs="楷体"/>
          <w:sz w:val="32"/>
          <w:szCs w:val="32"/>
        </w:rPr>
        <w:t>单位负责人：李叶松　　　</w:t>
      </w:r>
    </w:p>
    <w:p>
      <w:pPr>
        <w:spacing w:line="480" w:lineRule="exact"/>
        <w:rPr>
          <w:rFonts w:ascii="楷体" w:hAnsi="楷体" w:eastAsia="楷体" w:cs="楷体"/>
          <w:sz w:val="32"/>
          <w:szCs w:val="32"/>
        </w:rPr>
      </w:pPr>
      <w:r>
        <w:rPr>
          <w:rFonts w:hint="eastAsia" w:ascii="楷体" w:hAnsi="楷体" w:eastAsia="楷体" w:cs="楷体"/>
          <w:sz w:val="32"/>
          <w:szCs w:val="32"/>
        </w:rPr>
        <w:t>项目支出负责人：蒋和清　　　</w:t>
      </w:r>
    </w:p>
    <w:p>
      <w:pPr>
        <w:spacing w:line="480" w:lineRule="exact"/>
        <w:rPr>
          <w:rFonts w:ascii="楷体" w:hAnsi="楷体" w:eastAsia="楷体" w:cs="楷体"/>
          <w:sz w:val="32"/>
          <w:szCs w:val="32"/>
        </w:rPr>
      </w:pPr>
      <w:r>
        <w:rPr>
          <w:rFonts w:hint="eastAsia" w:ascii="楷体" w:hAnsi="楷体" w:eastAsia="楷体" w:cs="楷体"/>
          <w:sz w:val="32"/>
          <w:szCs w:val="32"/>
        </w:rPr>
        <w:t>评价负责人：陈志远</w:t>
      </w: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jc w:val="center"/>
        <w:rPr>
          <w:rFonts w:ascii="黑体" w:eastAsia="黑体"/>
          <w:sz w:val="44"/>
          <w:szCs w:val="44"/>
        </w:rPr>
      </w:pPr>
      <w:r>
        <w:rPr>
          <w:rFonts w:hint="eastAsia" w:ascii="黑体" w:eastAsia="黑体"/>
          <w:sz w:val="44"/>
          <w:szCs w:val="44"/>
        </w:rPr>
        <w:t>项目支出资金分配明细表</w:t>
      </w:r>
    </w:p>
    <w:p>
      <w:pPr>
        <w:spacing w:line="580" w:lineRule="exact"/>
        <w:jc w:val="center"/>
        <w:rPr>
          <w:rFonts w:ascii="楷体" w:hAnsi="楷体" w:eastAsia="楷体" w:cs="楷体"/>
          <w:sz w:val="32"/>
          <w:szCs w:val="32"/>
        </w:rPr>
      </w:pPr>
      <w:r>
        <w:rPr>
          <w:rFonts w:hint="eastAsia" w:ascii="楷体" w:hAnsi="楷体" w:eastAsia="楷体" w:cs="楷体"/>
          <w:sz w:val="32"/>
          <w:szCs w:val="32"/>
        </w:rPr>
        <w:t>（主管部门汇总）</w:t>
      </w:r>
    </w:p>
    <w:p>
      <w:pPr>
        <w:spacing w:line="580" w:lineRule="exact"/>
        <w:rPr>
          <w:rFonts w:ascii="仿宋_GB2312"/>
          <w:sz w:val="28"/>
          <w:szCs w:val="28"/>
        </w:rPr>
      </w:pPr>
      <w:r>
        <w:rPr>
          <w:rFonts w:hint="eastAsia" w:ascii="仿宋_GB2312"/>
          <w:sz w:val="28"/>
          <w:szCs w:val="28"/>
        </w:rPr>
        <w:t>项目名称：　　　　　　　　　</w:t>
      </w:r>
    </w:p>
    <w:p>
      <w:pPr>
        <w:spacing w:line="580" w:lineRule="exact"/>
        <w:rPr>
          <w:rFonts w:ascii="仿宋_GB2312"/>
          <w:sz w:val="28"/>
          <w:szCs w:val="28"/>
        </w:rPr>
      </w:pPr>
      <w:r>
        <w:rPr>
          <w:rFonts w:hint="eastAsia" w:ascii="仿宋_GB2312"/>
          <w:sz w:val="28"/>
          <w:szCs w:val="28"/>
        </w:rPr>
        <w:t>主管部门：　　　　　　　　　　　　　　　　　　　　  金额：    元</w:t>
      </w:r>
    </w:p>
    <w:tbl>
      <w:tblPr>
        <w:tblStyle w:val="3"/>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2250"/>
        <w:gridCol w:w="1119"/>
        <w:gridCol w:w="1941"/>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400" w:lineRule="exact"/>
              <w:jc w:val="center"/>
              <w:rPr>
                <w:rFonts w:ascii="仿宋_GB2312"/>
                <w:sz w:val="28"/>
                <w:szCs w:val="28"/>
              </w:rPr>
            </w:pPr>
            <w:r>
              <w:rPr>
                <w:rFonts w:hint="eastAsia" w:ascii="仿宋_GB2312"/>
                <w:sz w:val="28"/>
                <w:szCs w:val="28"/>
              </w:rPr>
              <w:t>项目单位名称</w:t>
            </w:r>
          </w:p>
        </w:tc>
        <w:tc>
          <w:tcPr>
            <w:tcW w:w="2250" w:type="dxa"/>
            <w:vAlign w:val="center"/>
          </w:tcPr>
          <w:p>
            <w:pPr>
              <w:spacing w:line="400" w:lineRule="exact"/>
              <w:jc w:val="center"/>
              <w:rPr>
                <w:rFonts w:ascii="仿宋_GB2312"/>
                <w:sz w:val="28"/>
                <w:szCs w:val="28"/>
              </w:rPr>
            </w:pPr>
            <w:r>
              <w:rPr>
                <w:rFonts w:hint="eastAsia" w:ascii="仿宋_GB2312"/>
                <w:sz w:val="28"/>
                <w:szCs w:val="28"/>
              </w:rPr>
              <w:t>项目名称（内容）</w:t>
            </w:r>
          </w:p>
        </w:tc>
        <w:tc>
          <w:tcPr>
            <w:tcW w:w="1119" w:type="dxa"/>
            <w:vAlign w:val="center"/>
          </w:tcPr>
          <w:p>
            <w:pPr>
              <w:spacing w:line="580" w:lineRule="exact"/>
              <w:jc w:val="center"/>
              <w:rPr>
                <w:rFonts w:ascii="仿宋_GB2312"/>
                <w:sz w:val="28"/>
                <w:szCs w:val="28"/>
              </w:rPr>
            </w:pPr>
            <w:r>
              <w:rPr>
                <w:rFonts w:hint="eastAsia" w:ascii="仿宋_GB2312"/>
                <w:sz w:val="28"/>
                <w:szCs w:val="28"/>
              </w:rPr>
              <w:t>金额</w:t>
            </w:r>
          </w:p>
        </w:tc>
        <w:tc>
          <w:tcPr>
            <w:tcW w:w="1941" w:type="dxa"/>
            <w:vAlign w:val="center"/>
          </w:tcPr>
          <w:p>
            <w:pPr>
              <w:spacing w:line="580" w:lineRule="exact"/>
              <w:jc w:val="center"/>
              <w:rPr>
                <w:rFonts w:ascii="仿宋_GB2312"/>
                <w:sz w:val="28"/>
                <w:szCs w:val="28"/>
              </w:rPr>
            </w:pPr>
            <w:r>
              <w:rPr>
                <w:rFonts w:hint="eastAsia" w:ascii="仿宋_GB2312"/>
                <w:sz w:val="28"/>
                <w:szCs w:val="28"/>
              </w:rPr>
              <w:t>分配文件字号</w:t>
            </w:r>
          </w:p>
        </w:tc>
        <w:tc>
          <w:tcPr>
            <w:tcW w:w="1638" w:type="dxa"/>
            <w:vAlign w:val="center"/>
          </w:tcPr>
          <w:p>
            <w:pPr>
              <w:spacing w:line="580" w:lineRule="exact"/>
              <w:jc w:val="center"/>
              <w:rPr>
                <w:rFonts w:ascii="仿宋_GB2312"/>
                <w:sz w:val="28"/>
                <w:szCs w:val="28"/>
              </w:rPr>
            </w:pPr>
            <w:r>
              <w:rPr>
                <w:rFonts w:hint="eastAsia" w:ascii="仿宋_GB2312"/>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r>
              <w:rPr>
                <w:rFonts w:hint="eastAsia" w:ascii="仿宋_GB2312"/>
                <w:sz w:val="28"/>
                <w:szCs w:val="28"/>
              </w:rPr>
              <w:t>合　　计</w:t>
            </w: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bl>
    <w:p>
      <w:pPr>
        <w:spacing w:line="360" w:lineRule="exact"/>
        <w:rPr>
          <w:rFonts w:ascii="仿宋_GB2312"/>
          <w:szCs w:val="32"/>
        </w:rPr>
      </w:pPr>
    </w:p>
    <w:p>
      <w:pPr>
        <w:rPr>
          <w:rFonts w:ascii="黑体" w:hAnsi="黑体" w:eastAsia="黑体" w:cs="黑体"/>
          <w:sz w:val="32"/>
          <w:szCs w:val="32"/>
        </w:rPr>
      </w:pPr>
    </w:p>
    <w:p>
      <w:pPr>
        <w:rPr>
          <w:rFonts w:eastAsia="黑体"/>
          <w:sz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r>
        <w:rPr>
          <w:rFonts w:hint="eastAsia" w:ascii="宋体" w:hAnsi="宋体" w:cs="宋体"/>
          <w:sz w:val="44"/>
          <w:szCs w:val="44"/>
        </w:rPr>
        <w:t>项目绩效自评报告</w:t>
      </w:r>
    </w:p>
    <w:p>
      <w:pPr>
        <w:spacing w:line="600" w:lineRule="exact"/>
        <w:jc w:val="center"/>
        <w:rPr>
          <w:sz w:val="36"/>
        </w:rPr>
      </w:pPr>
      <w:r>
        <w:rPr>
          <w:rFonts w:hint="eastAsia"/>
          <w:sz w:val="36"/>
        </w:rPr>
        <w:t>（封面）</w:t>
      </w:r>
    </w:p>
    <w:p>
      <w:pPr>
        <w:spacing w:line="600" w:lineRule="exact"/>
        <w:rPr>
          <w:sz w:val="36"/>
        </w:rPr>
      </w:pPr>
    </w:p>
    <w:p>
      <w:pPr>
        <w:spacing w:line="600" w:lineRule="exact"/>
        <w:rPr>
          <w:sz w:val="36"/>
        </w:rPr>
      </w:pPr>
    </w:p>
    <w:p>
      <w:pPr>
        <w:spacing w:line="1000" w:lineRule="exact"/>
        <w:ind w:firstLine="313" w:firstLineChars="98"/>
        <w:rPr>
          <w:rFonts w:eastAsia="宋体"/>
          <w:sz w:val="32"/>
          <w:szCs w:val="32"/>
        </w:rPr>
      </w:pPr>
      <w:r>
        <w:rPr>
          <w:rFonts w:hint="eastAsia"/>
          <w:b/>
          <w:bCs/>
          <w:sz w:val="32"/>
          <w:szCs w:val="32"/>
        </w:rPr>
        <w:t>评价类型：</w:t>
      </w:r>
      <w:r>
        <w:rPr>
          <w:rFonts w:hint="eastAsia"/>
          <w:sz w:val="32"/>
          <w:szCs w:val="32"/>
        </w:rPr>
        <w:t>项目实施过程评价□    项目完成结果评价☑</w:t>
      </w:r>
    </w:p>
    <w:p>
      <w:pPr>
        <w:spacing w:line="1000" w:lineRule="exact"/>
        <w:rPr>
          <w:b/>
          <w:bCs/>
          <w:sz w:val="32"/>
          <w:szCs w:val="32"/>
          <w:u w:val="single"/>
        </w:rPr>
      </w:pPr>
      <w:r>
        <w:rPr>
          <w:rFonts w:hint="eastAsia"/>
          <w:b/>
          <w:bCs/>
          <w:sz w:val="32"/>
          <w:szCs w:val="32"/>
        </w:rPr>
        <w:t xml:space="preserve">  自评项目名称：</w:t>
      </w:r>
      <w:r>
        <w:rPr>
          <w:rFonts w:hint="eastAsia"/>
          <w:b/>
          <w:bCs/>
          <w:sz w:val="32"/>
          <w:szCs w:val="32"/>
          <w:u w:val="single"/>
        </w:rPr>
        <w:t>　　交通重点项目前期工作　　　</w:t>
      </w:r>
    </w:p>
    <w:p>
      <w:pPr>
        <w:spacing w:line="1000" w:lineRule="exact"/>
        <w:rPr>
          <w:b/>
          <w:bCs/>
          <w:sz w:val="32"/>
          <w:szCs w:val="32"/>
          <w:u w:val="single"/>
        </w:rPr>
      </w:pPr>
      <w:r>
        <w:rPr>
          <w:rFonts w:hint="eastAsia"/>
          <w:b/>
          <w:bCs/>
          <w:sz w:val="32"/>
          <w:szCs w:val="32"/>
        </w:rPr>
        <w:t xml:space="preserve">  自评项目单位：</w:t>
      </w:r>
      <w:r>
        <w:rPr>
          <w:rFonts w:hint="eastAsia"/>
          <w:b/>
          <w:bCs/>
          <w:sz w:val="32"/>
          <w:szCs w:val="32"/>
          <w:u w:val="single"/>
        </w:rPr>
        <w:t>　　　邵阳市交通运输局　    　</w:t>
      </w:r>
    </w:p>
    <w:p>
      <w:pPr>
        <w:spacing w:line="1000" w:lineRule="exact"/>
        <w:rPr>
          <w:b/>
          <w:bCs/>
          <w:sz w:val="32"/>
          <w:szCs w:val="32"/>
          <w:u w:val="single"/>
        </w:rPr>
      </w:pPr>
      <w:r>
        <w:rPr>
          <w:rFonts w:hint="eastAsia"/>
          <w:b/>
          <w:bCs/>
          <w:sz w:val="32"/>
          <w:szCs w:val="32"/>
        </w:rPr>
        <w:t xml:space="preserve">  项目主管部门：</w:t>
      </w:r>
      <w:r>
        <w:rPr>
          <w:rFonts w:hint="eastAsia"/>
          <w:b/>
          <w:bCs/>
          <w:sz w:val="32"/>
          <w:szCs w:val="32"/>
          <w:u w:val="single"/>
        </w:rPr>
        <w:t>　　　邵阳市交通运输局　    　</w:t>
      </w:r>
    </w:p>
    <w:p>
      <w:pPr>
        <w:spacing w:line="600" w:lineRule="exact"/>
      </w:pPr>
    </w:p>
    <w:p>
      <w:pPr>
        <w:spacing w:line="600" w:lineRule="exact"/>
      </w:pPr>
    </w:p>
    <w:p>
      <w:pPr>
        <w:spacing w:line="600" w:lineRule="exact"/>
      </w:pPr>
    </w:p>
    <w:p>
      <w:pPr>
        <w:spacing w:line="600" w:lineRule="exact"/>
        <w:jc w:val="center"/>
        <w:rPr>
          <w:sz w:val="36"/>
        </w:rPr>
      </w:pPr>
      <w:r>
        <w:rPr>
          <w:rFonts w:hint="eastAsia"/>
          <w:sz w:val="36"/>
        </w:rPr>
        <w:t>日期：2021年6月25日</w:t>
      </w:r>
    </w:p>
    <w:p>
      <w:pPr>
        <w:spacing w:line="600" w:lineRule="exact"/>
        <w:rPr>
          <w:rFonts w:ascii="黑体" w:eastAsia="黑体"/>
          <w:sz w:val="32"/>
        </w:rPr>
      </w:pPr>
    </w:p>
    <w:p>
      <w:pPr>
        <w:spacing w:line="600" w:lineRule="exact"/>
        <w:rPr>
          <w:rFonts w:ascii="黑体" w:eastAsia="黑体"/>
          <w:sz w:val="32"/>
        </w:rPr>
      </w:pPr>
    </w:p>
    <w:p>
      <w:pPr>
        <w:spacing w:line="600" w:lineRule="exact"/>
        <w:rPr>
          <w:rFonts w:ascii="黑体" w:eastAsia="黑体"/>
          <w:sz w:val="32"/>
        </w:rPr>
      </w:pPr>
    </w:p>
    <w:p>
      <w:pPr>
        <w:spacing w:line="600" w:lineRule="exact"/>
        <w:rPr>
          <w:rFonts w:ascii="黑体" w:eastAsia="黑体"/>
          <w:sz w:val="32"/>
        </w:rPr>
      </w:pPr>
    </w:p>
    <w:p>
      <w:pPr>
        <w:jc w:val="center"/>
        <w:rPr>
          <w:rFonts w:ascii="新宋体" w:hAnsi="新宋体" w:eastAsia="新宋体" w:cs="新宋体"/>
          <w:sz w:val="44"/>
          <w:szCs w:val="44"/>
        </w:rPr>
      </w:pPr>
    </w:p>
    <w:p>
      <w:pPr>
        <w:jc w:val="center"/>
        <w:rPr>
          <w:rFonts w:ascii="新宋体" w:hAnsi="新宋体" w:eastAsia="新宋体" w:cs="新宋体"/>
          <w:sz w:val="44"/>
          <w:szCs w:val="44"/>
        </w:rPr>
      </w:pPr>
    </w:p>
    <w:p>
      <w:pPr>
        <w:jc w:val="center"/>
        <w:rPr>
          <w:rFonts w:ascii="新宋体" w:hAnsi="新宋体" w:eastAsia="新宋体" w:cs="新宋体"/>
          <w:sz w:val="44"/>
          <w:szCs w:val="44"/>
        </w:rPr>
      </w:pPr>
    </w:p>
    <w:p>
      <w:pPr>
        <w:jc w:val="center"/>
        <w:rPr>
          <w:rFonts w:ascii="新宋体" w:hAnsi="新宋体" w:eastAsia="新宋体" w:cs="新宋体"/>
          <w:sz w:val="44"/>
          <w:szCs w:val="44"/>
        </w:rPr>
      </w:pPr>
    </w:p>
    <w:p>
      <w:pPr>
        <w:jc w:val="center"/>
        <w:rPr>
          <w:rFonts w:ascii="新宋体" w:hAnsi="新宋体" w:eastAsia="新宋体" w:cs="新宋体"/>
          <w:sz w:val="44"/>
          <w:szCs w:val="44"/>
        </w:rPr>
      </w:pPr>
    </w:p>
    <w:p>
      <w:pPr>
        <w:jc w:val="center"/>
        <w:rPr>
          <w:rFonts w:ascii="新宋体" w:hAnsi="新宋体" w:eastAsia="新宋体" w:cs="新宋体"/>
          <w:sz w:val="44"/>
          <w:szCs w:val="44"/>
        </w:rPr>
      </w:pPr>
    </w:p>
    <w:p>
      <w:pPr>
        <w:jc w:val="center"/>
        <w:rPr>
          <w:rFonts w:ascii="新宋体" w:hAnsi="新宋体" w:eastAsia="新宋体" w:cs="新宋体"/>
          <w:sz w:val="44"/>
          <w:szCs w:val="44"/>
        </w:rPr>
      </w:pPr>
      <w:r>
        <w:rPr>
          <w:rFonts w:hint="eastAsia" w:ascii="新宋体" w:hAnsi="新宋体" w:eastAsia="新宋体" w:cs="新宋体"/>
          <w:sz w:val="44"/>
          <w:szCs w:val="44"/>
        </w:rPr>
        <w:t>专项(项目)资金支出绩效自评报告表</w:t>
      </w:r>
    </w:p>
    <w:p>
      <w:pPr>
        <w:jc w:val="center"/>
        <w:rPr>
          <w:rFonts w:ascii="楷体" w:hAnsi="楷体" w:eastAsia="楷体" w:cs="楷体"/>
          <w:sz w:val="32"/>
          <w:szCs w:val="32"/>
        </w:rPr>
      </w:pPr>
      <w:r>
        <w:rPr>
          <w:rFonts w:hint="eastAsia" w:ascii="楷体" w:hAnsi="楷体" w:eastAsia="楷体" w:cs="楷体"/>
          <w:sz w:val="32"/>
          <w:szCs w:val="32"/>
        </w:rPr>
        <w:t>（主管部门用）</w:t>
      </w:r>
    </w:p>
    <w:p>
      <w:pPr>
        <w:spacing w:line="360" w:lineRule="auto"/>
        <w:rPr>
          <w:rFonts w:ascii="楷体" w:hAnsi="楷体" w:eastAsia="楷体" w:cs="楷体"/>
          <w:sz w:val="32"/>
          <w:szCs w:val="32"/>
        </w:rPr>
      </w:pPr>
      <w:r>
        <w:rPr>
          <w:rFonts w:hint="eastAsia" w:ascii="楷体" w:hAnsi="楷体" w:eastAsia="楷体" w:cs="楷体"/>
          <w:sz w:val="32"/>
          <w:szCs w:val="32"/>
        </w:rPr>
        <w:t>填报部门：邵阳市交通运输局 填报日期：2021年6月25日</w:t>
      </w:r>
    </w:p>
    <w:tbl>
      <w:tblPr>
        <w:tblStyle w:val="3"/>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7"/>
        <w:gridCol w:w="2493"/>
        <w:gridCol w:w="1440"/>
        <w:gridCol w:w="715"/>
        <w:gridCol w:w="1215"/>
        <w:gridCol w:w="570"/>
        <w:gridCol w:w="810"/>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基本情况</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专项（项目）名称</w:t>
            </w:r>
          </w:p>
        </w:tc>
        <w:tc>
          <w:tcPr>
            <w:tcW w:w="6585" w:type="dxa"/>
            <w:gridSpan w:val="6"/>
            <w:tcBorders>
              <w:top w:val="single" w:color="auto" w:sz="4" w:space="0"/>
              <w:left w:val="single" w:color="auto" w:sz="4" w:space="0"/>
              <w:bottom w:val="single" w:color="auto" w:sz="4" w:space="0"/>
              <w:right w:val="single" w:color="auto" w:sz="4" w:space="0"/>
            </w:tcBorders>
          </w:tcPr>
          <w:p>
            <w:pPr>
              <w:spacing w:line="540" w:lineRule="exact"/>
              <w:jc w:val="left"/>
              <w:rPr>
                <w:rFonts w:ascii="楷体" w:hAnsi="楷体" w:eastAsia="楷体" w:cs="楷体"/>
                <w:sz w:val="28"/>
              </w:rPr>
            </w:pPr>
            <w:r>
              <w:rPr>
                <w:rFonts w:hint="eastAsia" w:ascii="楷体" w:hAnsi="楷体" w:eastAsia="楷体" w:cs="楷体"/>
                <w:sz w:val="28"/>
              </w:rPr>
              <w:t>春运工作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 w:val="28"/>
              </w:rPr>
            </w:pPr>
            <w:r>
              <w:rPr>
                <w:rFonts w:hint="eastAsia" w:ascii="楷体" w:hAnsi="楷体" w:eastAsia="楷体" w:cs="楷体"/>
                <w:sz w:val="28"/>
              </w:rPr>
              <w:t>专项（项目）主要内容</w:t>
            </w:r>
          </w:p>
        </w:tc>
        <w:tc>
          <w:tcPr>
            <w:tcW w:w="6585" w:type="dxa"/>
            <w:gridSpan w:val="6"/>
            <w:tcBorders>
              <w:top w:val="single" w:color="auto" w:sz="4" w:space="0"/>
              <w:left w:val="single" w:color="auto" w:sz="4" w:space="0"/>
              <w:bottom w:val="single" w:color="auto" w:sz="4" w:space="0"/>
              <w:right w:val="single" w:color="auto" w:sz="4" w:space="0"/>
            </w:tcBorders>
          </w:tcPr>
          <w:p>
            <w:pPr>
              <w:spacing w:line="540" w:lineRule="exact"/>
              <w:jc w:val="left"/>
              <w:rPr>
                <w:rFonts w:ascii="楷体" w:hAnsi="楷体" w:eastAsia="楷体" w:cs="楷体"/>
                <w:sz w:val="28"/>
                <w:szCs w:val="28"/>
              </w:rPr>
            </w:pPr>
            <w:r>
              <w:rPr>
                <w:rFonts w:hint="eastAsia" w:ascii="楷体" w:hAnsi="楷体" w:eastAsia="楷体" w:cs="楷体"/>
                <w:sz w:val="28"/>
                <w:szCs w:val="28"/>
              </w:rPr>
              <w:t>2020年春运期间铁路、公路、水路、航空运输的沟通协调、督查，确保春运工作圆满完成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主管部门</w:t>
            </w:r>
          </w:p>
        </w:tc>
        <w:tc>
          <w:tcPr>
            <w:tcW w:w="6585" w:type="dxa"/>
            <w:gridSpan w:val="6"/>
            <w:tcBorders>
              <w:top w:val="single" w:color="auto" w:sz="4" w:space="0"/>
              <w:left w:val="single" w:color="auto" w:sz="4" w:space="0"/>
              <w:bottom w:val="single" w:color="auto" w:sz="4" w:space="0"/>
              <w:right w:val="single" w:color="auto" w:sz="4" w:space="0"/>
            </w:tcBorders>
          </w:tcPr>
          <w:p>
            <w:pPr>
              <w:spacing w:line="540" w:lineRule="exact"/>
              <w:rPr>
                <w:rFonts w:ascii="楷体" w:hAnsi="楷体" w:eastAsia="楷体" w:cs="楷体"/>
                <w:sz w:val="28"/>
                <w:szCs w:val="28"/>
              </w:rPr>
            </w:pPr>
            <w:r>
              <w:rPr>
                <w:rFonts w:hint="eastAsia" w:ascii="楷体" w:hAnsi="楷体" w:eastAsia="楷体" w:cs="楷体"/>
                <w:sz w:val="28"/>
                <w:szCs w:val="28"/>
              </w:rPr>
              <w:t>邵阳市交通运输局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单位负责人</w:t>
            </w:r>
          </w:p>
        </w:tc>
        <w:tc>
          <w:tcPr>
            <w:tcW w:w="2155" w:type="dxa"/>
            <w:gridSpan w:val="2"/>
            <w:tcBorders>
              <w:top w:val="single" w:color="auto" w:sz="4" w:space="0"/>
              <w:left w:val="single" w:color="auto" w:sz="4" w:space="0"/>
              <w:bottom w:val="single" w:color="auto" w:sz="4" w:space="0"/>
              <w:right w:val="single" w:color="auto" w:sz="4" w:space="0"/>
            </w:tcBorders>
          </w:tcPr>
          <w:p>
            <w:pPr>
              <w:spacing w:line="540" w:lineRule="exact"/>
              <w:jc w:val="left"/>
              <w:rPr>
                <w:rFonts w:ascii="楷体" w:hAnsi="楷体" w:eastAsia="楷体" w:cs="楷体"/>
                <w:sz w:val="28"/>
                <w:szCs w:val="28"/>
              </w:rPr>
            </w:pPr>
            <w:r>
              <w:rPr>
                <w:rFonts w:hint="eastAsia" w:ascii="楷体" w:hAnsi="楷体" w:eastAsia="楷体" w:cs="楷体"/>
                <w:sz w:val="28"/>
                <w:szCs w:val="28"/>
              </w:rPr>
              <w:t>李叶松</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 w:val="28"/>
                <w:szCs w:val="28"/>
              </w:rPr>
            </w:pPr>
            <w:r>
              <w:rPr>
                <w:rFonts w:hint="eastAsia" w:ascii="楷体" w:hAnsi="楷体" w:eastAsia="楷体" w:cs="楷体"/>
                <w:sz w:val="28"/>
                <w:szCs w:val="28"/>
              </w:rPr>
              <w:t>专项（项目）负责人</w:t>
            </w:r>
          </w:p>
        </w:tc>
        <w:tc>
          <w:tcPr>
            <w:tcW w:w="2645" w:type="dxa"/>
            <w:gridSpan w:val="2"/>
            <w:tcBorders>
              <w:top w:val="single" w:color="auto" w:sz="4" w:space="0"/>
              <w:left w:val="single" w:color="auto" w:sz="4" w:space="0"/>
              <w:bottom w:val="single" w:color="auto" w:sz="4" w:space="0"/>
              <w:right w:val="single" w:color="auto" w:sz="4" w:space="0"/>
            </w:tcBorders>
          </w:tcPr>
          <w:p>
            <w:pPr>
              <w:spacing w:line="540" w:lineRule="exact"/>
              <w:jc w:val="left"/>
              <w:rPr>
                <w:rFonts w:ascii="楷体" w:hAnsi="楷体" w:eastAsia="楷体" w:cs="楷体"/>
                <w:sz w:val="28"/>
                <w:szCs w:val="28"/>
              </w:rPr>
            </w:pPr>
            <w:r>
              <w:rPr>
                <w:rFonts w:hint="eastAsia" w:ascii="楷体" w:hAnsi="楷体" w:eastAsia="楷体" w:cs="楷体"/>
                <w:sz w:val="28"/>
                <w:szCs w:val="28"/>
              </w:rPr>
              <w:t>蒋胜利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专项（项目）属性</w:t>
            </w:r>
          </w:p>
        </w:tc>
        <w:tc>
          <w:tcPr>
            <w:tcW w:w="6585" w:type="dxa"/>
            <w:gridSpan w:val="6"/>
            <w:tcBorders>
              <w:top w:val="single" w:color="auto" w:sz="4" w:space="0"/>
              <w:left w:val="single" w:color="auto" w:sz="4" w:space="0"/>
              <w:bottom w:val="single" w:color="auto" w:sz="4" w:space="0"/>
              <w:right w:val="single" w:color="auto" w:sz="4" w:space="0"/>
            </w:tcBorders>
          </w:tcPr>
          <w:p>
            <w:pPr>
              <w:spacing w:line="540" w:lineRule="exact"/>
              <w:jc w:val="left"/>
              <w:rPr>
                <w:rFonts w:ascii="楷体" w:hAnsi="楷体" w:eastAsia="楷体" w:cs="楷体"/>
                <w:sz w:val="28"/>
                <w:szCs w:val="28"/>
              </w:rPr>
            </w:pPr>
            <w:r>
              <w:rPr>
                <w:rFonts w:hint="eastAsia" w:ascii="楷体" w:hAnsi="楷体" w:eastAsia="楷体" w:cs="楷体"/>
                <w:sz w:val="28"/>
                <w:szCs w:val="28"/>
              </w:rPr>
              <w:t>　☑经常性　　□一次性　　新建　　□续建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资金分配情况</w:t>
            </w:r>
          </w:p>
        </w:tc>
        <w:tc>
          <w:tcPr>
            <w:tcW w:w="6585" w:type="dxa"/>
            <w:gridSpan w:val="6"/>
            <w:tcBorders>
              <w:top w:val="single" w:color="auto" w:sz="4" w:space="0"/>
              <w:left w:val="single" w:color="auto" w:sz="4" w:space="0"/>
              <w:bottom w:val="single" w:color="auto" w:sz="4" w:space="0"/>
              <w:right w:val="single" w:color="auto" w:sz="4" w:space="0"/>
            </w:tcBorders>
          </w:tcPr>
          <w:p>
            <w:pPr>
              <w:spacing w:line="540" w:lineRule="exact"/>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资金总额及构成</w:t>
            </w:r>
          </w:p>
        </w:tc>
        <w:tc>
          <w:tcPr>
            <w:tcW w:w="6585" w:type="dxa"/>
            <w:gridSpan w:val="6"/>
            <w:tcBorders>
              <w:top w:val="single" w:color="auto" w:sz="4" w:space="0"/>
              <w:left w:val="single" w:color="auto" w:sz="4" w:space="0"/>
              <w:bottom w:val="single" w:color="auto" w:sz="4" w:space="0"/>
              <w:right w:val="single" w:color="auto" w:sz="4" w:space="0"/>
            </w:tcBorders>
          </w:tcPr>
          <w:p>
            <w:pPr>
              <w:rPr>
                <w:rFonts w:ascii="楷体" w:hAnsi="楷体" w:eastAsia="楷体" w:cs="楷体"/>
                <w:sz w:val="28"/>
                <w:szCs w:val="28"/>
              </w:rPr>
            </w:pPr>
            <w:r>
              <w:rPr>
                <w:rFonts w:hint="eastAsia" w:ascii="楷体" w:hAnsi="楷体" w:eastAsia="楷体" w:cs="楷体"/>
                <w:sz w:val="28"/>
                <w:szCs w:val="28"/>
              </w:rPr>
              <w:t>总额：30万元，其中：省级财政 万元；市级财政30万元；区县　　万元；其他　　　万元</w:t>
            </w:r>
          </w:p>
          <w:p>
            <w:pPr>
              <w:spacing w:line="560" w:lineRule="exact"/>
              <w:jc w:val="left"/>
              <w:rPr>
                <w:rFonts w:ascii="楷体" w:hAnsi="楷体" w:eastAsia="楷体" w:cs="楷体"/>
                <w:sz w:val="28"/>
                <w:szCs w:val="28"/>
              </w:rPr>
            </w:pPr>
            <w:r>
              <w:rPr>
                <w:rFonts w:hint="eastAsia" w:ascii="楷体" w:hAnsi="楷体" w:eastAsia="楷体" w:cs="楷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专项（项目）     起止时间</w:t>
            </w:r>
          </w:p>
        </w:tc>
        <w:tc>
          <w:tcPr>
            <w:tcW w:w="6585"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cs="楷体"/>
                <w:sz w:val="28"/>
                <w:szCs w:val="28"/>
              </w:rPr>
            </w:pPr>
            <w:r>
              <w:rPr>
                <w:rFonts w:hint="eastAsia" w:ascii="楷体" w:hAnsi="楷体" w:eastAsia="楷体" w:cs="楷体"/>
                <w:sz w:val="28"/>
                <w:szCs w:val="28"/>
              </w:rPr>
              <w:t>2020年1月起至2020年3月止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组织管理情况</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专项（项目）     立项依据</w:t>
            </w:r>
          </w:p>
        </w:tc>
        <w:tc>
          <w:tcPr>
            <w:tcW w:w="6585"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cs="楷体"/>
                <w:sz w:val="28"/>
                <w:szCs w:val="28"/>
              </w:rPr>
            </w:pPr>
            <w:r>
              <w:rPr>
                <w:rFonts w:ascii="楷体" w:hAnsi="楷体" w:eastAsia="楷体" w:cs="楷体"/>
                <w:sz w:val="28"/>
                <w:szCs w:val="28"/>
              </w:rPr>
              <w:t>省</w:t>
            </w:r>
            <w:r>
              <w:rPr>
                <w:rFonts w:hint="eastAsia" w:ascii="楷体" w:hAnsi="楷体" w:eastAsia="楷体" w:cs="楷体"/>
                <w:sz w:val="28"/>
                <w:szCs w:val="28"/>
              </w:rPr>
              <w:t>、</w:t>
            </w:r>
            <w:r>
              <w:rPr>
                <w:rFonts w:ascii="楷体" w:hAnsi="楷体" w:eastAsia="楷体" w:cs="楷体"/>
                <w:sz w:val="28"/>
                <w:szCs w:val="28"/>
              </w:rPr>
              <w:t>市下达的目标任务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可行性研究     报告结论</w:t>
            </w:r>
          </w:p>
        </w:tc>
        <w:tc>
          <w:tcPr>
            <w:tcW w:w="6585" w:type="dxa"/>
            <w:gridSpan w:val="6"/>
            <w:tcBorders>
              <w:top w:val="single" w:color="auto" w:sz="4" w:space="0"/>
              <w:left w:val="single" w:color="auto" w:sz="4" w:space="0"/>
              <w:bottom w:val="single" w:color="auto" w:sz="4" w:space="0"/>
              <w:right w:val="single" w:color="auto" w:sz="4" w:space="0"/>
            </w:tcBorders>
          </w:tcPr>
          <w:p>
            <w:pPr>
              <w:spacing w:line="360" w:lineRule="auto"/>
              <w:rPr>
                <w:rFonts w:ascii="楷体" w:hAnsi="楷体" w:eastAsia="楷体" w:cs="楷体"/>
                <w:sz w:val="28"/>
                <w:szCs w:val="28"/>
              </w:rPr>
            </w:pPr>
            <w:r>
              <w:rPr>
                <w:rFonts w:hint="eastAsia" w:ascii="楷体" w:hAnsi="楷体" w:eastAsia="楷体" w:cs="楷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专家评审论证结论</w:t>
            </w:r>
          </w:p>
        </w:tc>
        <w:tc>
          <w:tcPr>
            <w:tcW w:w="6585" w:type="dxa"/>
            <w:gridSpan w:val="6"/>
            <w:tcBorders>
              <w:top w:val="single" w:color="auto" w:sz="4" w:space="0"/>
              <w:left w:val="single" w:color="auto" w:sz="4" w:space="0"/>
              <w:bottom w:val="single" w:color="auto" w:sz="4" w:space="0"/>
              <w:right w:val="single" w:color="auto" w:sz="4" w:space="0"/>
            </w:tcBorders>
          </w:tcPr>
          <w:p>
            <w:pPr>
              <w:spacing w:line="360" w:lineRule="exact"/>
              <w:jc w:val="left"/>
              <w:rPr>
                <w:rFonts w:ascii="楷体" w:hAnsi="楷体" w:eastAsia="楷体" w:cs="楷体"/>
                <w:sz w:val="28"/>
                <w:szCs w:val="28"/>
              </w:rPr>
            </w:pPr>
            <w:r>
              <w:rPr>
                <w:rFonts w:hint="eastAsia" w:ascii="楷体" w:hAnsi="楷体" w:eastAsia="楷体" w:cs="楷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是否实施政府采购</w:t>
            </w:r>
          </w:p>
          <w:p>
            <w:pPr>
              <w:spacing w:line="360" w:lineRule="exact"/>
              <w:jc w:val="center"/>
              <w:rPr>
                <w:rFonts w:ascii="楷体" w:hAnsi="楷体" w:eastAsia="楷体" w:cs="楷体"/>
                <w:sz w:val="28"/>
              </w:rPr>
            </w:pPr>
            <w:r>
              <w:rPr>
                <w:rFonts w:hint="eastAsia" w:ascii="楷体" w:hAnsi="楷体" w:eastAsia="楷体" w:cs="楷体"/>
                <w:sz w:val="28"/>
              </w:rPr>
              <w:t>及采购金额</w:t>
            </w:r>
          </w:p>
        </w:tc>
        <w:tc>
          <w:tcPr>
            <w:tcW w:w="6585" w:type="dxa"/>
            <w:gridSpan w:val="6"/>
            <w:tcBorders>
              <w:top w:val="single" w:color="auto" w:sz="4" w:space="0"/>
              <w:left w:val="single" w:color="auto" w:sz="4" w:space="0"/>
              <w:bottom w:val="single" w:color="auto" w:sz="4" w:space="0"/>
              <w:right w:val="single" w:color="auto" w:sz="4" w:space="0"/>
            </w:tcBorders>
          </w:tcPr>
          <w:p>
            <w:pPr>
              <w:spacing w:line="360" w:lineRule="exact"/>
              <w:jc w:val="left"/>
              <w:rPr>
                <w:rFonts w:ascii="楷体" w:hAnsi="楷体" w:eastAsia="楷体" w:cs="楷体"/>
                <w:sz w:val="28"/>
                <w:szCs w:val="28"/>
              </w:rPr>
            </w:pPr>
            <w:r>
              <w:rPr>
                <w:rFonts w:hint="eastAsia" w:ascii="楷体" w:hAnsi="楷体" w:eastAsia="楷体" w:cs="楷体"/>
                <w:sz w:val="28"/>
                <w:szCs w:val="28"/>
              </w:rPr>
              <w:t xml:space="preserve">□是　                    ☑否   </w:t>
            </w:r>
            <w:r>
              <w:rPr>
                <w:rFonts w:hint="eastAsia" w:ascii="楷体" w:hAnsi="楷体" w:eastAsia="楷体" w:cs="楷体"/>
                <w:sz w:val="28"/>
                <w:szCs w:val="28"/>
              </w:rPr>
              <w:br w:type="textWrapping"/>
            </w:r>
            <w:r>
              <w:rPr>
                <w:rFonts w:hint="eastAsia" w:ascii="楷体" w:hAnsi="楷体" w:eastAsia="楷体" w:cs="楷体"/>
                <w:sz w:val="28"/>
                <w:szCs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是否实行招投标</w:t>
            </w:r>
          </w:p>
        </w:tc>
        <w:tc>
          <w:tcPr>
            <w:tcW w:w="6585"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cs="楷体"/>
                <w:sz w:val="28"/>
                <w:szCs w:val="28"/>
              </w:rPr>
            </w:pPr>
            <w:r>
              <w:rPr>
                <w:rFonts w:hint="eastAsia" w:ascii="楷体" w:hAnsi="楷体" w:eastAsia="楷体" w:cs="楷体"/>
                <w:sz w:val="28"/>
                <w:szCs w:val="28"/>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是否实行国库   集中支付</w:t>
            </w:r>
          </w:p>
        </w:tc>
        <w:tc>
          <w:tcPr>
            <w:tcW w:w="6585"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楷体" w:hAnsi="楷体" w:eastAsia="楷体" w:cs="楷体"/>
                <w:sz w:val="28"/>
                <w:szCs w:val="28"/>
              </w:rPr>
            </w:pPr>
            <w:r>
              <w:rPr>
                <w:rFonts w:hint="eastAsia" w:ascii="楷体" w:hAnsi="楷体" w:eastAsia="楷体" w:cs="楷体"/>
                <w:sz w:val="28"/>
                <w:szCs w:val="28"/>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是否实行工程代理制和投资评审制</w:t>
            </w:r>
          </w:p>
        </w:tc>
        <w:tc>
          <w:tcPr>
            <w:tcW w:w="6585"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楷体" w:hAnsi="楷体" w:eastAsia="楷体" w:cs="楷体"/>
                <w:sz w:val="28"/>
                <w:szCs w:val="28"/>
              </w:rPr>
            </w:pPr>
            <w:r>
              <w:rPr>
                <w:rFonts w:hint="eastAsia" w:ascii="楷体" w:hAnsi="楷体" w:eastAsia="楷体" w:cs="楷体"/>
                <w:sz w:val="28"/>
                <w:szCs w:val="28"/>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是否实行合同   管理制</w:t>
            </w:r>
          </w:p>
        </w:tc>
        <w:tc>
          <w:tcPr>
            <w:tcW w:w="6585"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cs="楷体"/>
                <w:sz w:val="28"/>
                <w:szCs w:val="28"/>
              </w:rPr>
            </w:pPr>
            <w:r>
              <w:rPr>
                <w:rFonts w:hint="eastAsia" w:ascii="楷体" w:hAnsi="楷体" w:eastAsia="楷体" w:cs="楷体"/>
                <w:sz w:val="28"/>
                <w:szCs w:val="28"/>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是否实行财政双控账户管理</w:t>
            </w:r>
          </w:p>
          <w:p>
            <w:pPr>
              <w:spacing w:line="360" w:lineRule="exact"/>
              <w:jc w:val="center"/>
              <w:rPr>
                <w:rFonts w:ascii="楷体" w:hAnsi="楷体" w:eastAsia="楷体" w:cs="楷体"/>
                <w:sz w:val="28"/>
              </w:rPr>
            </w:pPr>
            <w:r>
              <w:rPr>
                <w:rFonts w:hint="eastAsia" w:ascii="楷体" w:hAnsi="楷体" w:eastAsia="楷体" w:cs="楷体"/>
                <w:sz w:val="28"/>
              </w:rPr>
              <w:t>管理情况</w:t>
            </w:r>
          </w:p>
        </w:tc>
        <w:tc>
          <w:tcPr>
            <w:tcW w:w="6585"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楷体" w:hAnsi="楷体" w:eastAsia="楷体" w:cs="楷体"/>
                <w:sz w:val="28"/>
                <w:szCs w:val="28"/>
              </w:rPr>
            </w:pPr>
            <w:r>
              <w:rPr>
                <w:rFonts w:hint="eastAsia" w:ascii="楷体" w:hAnsi="楷体" w:eastAsia="楷体" w:cs="楷体"/>
                <w:sz w:val="28"/>
                <w:szCs w:val="28"/>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是否实行财政专户</w:t>
            </w:r>
          </w:p>
          <w:p>
            <w:pPr>
              <w:spacing w:line="360" w:lineRule="exact"/>
              <w:jc w:val="center"/>
              <w:rPr>
                <w:rFonts w:ascii="楷体" w:hAnsi="楷体" w:eastAsia="楷体" w:cs="楷体"/>
                <w:sz w:val="28"/>
              </w:rPr>
            </w:pPr>
            <w:r>
              <w:rPr>
                <w:rFonts w:hint="eastAsia" w:ascii="楷体" w:hAnsi="楷体" w:eastAsia="楷体" w:cs="楷体"/>
                <w:sz w:val="28"/>
              </w:rPr>
              <w:t>管理</w:t>
            </w:r>
          </w:p>
        </w:tc>
        <w:tc>
          <w:tcPr>
            <w:tcW w:w="6585"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楷体" w:hAnsi="楷体" w:eastAsia="楷体" w:cs="楷体"/>
                <w:sz w:val="28"/>
                <w:szCs w:val="28"/>
              </w:rPr>
            </w:pPr>
            <w:r>
              <w:rPr>
                <w:rFonts w:hint="eastAsia" w:ascii="楷体" w:hAnsi="楷体" w:eastAsia="楷体" w:cs="楷体"/>
                <w:sz w:val="28"/>
                <w:szCs w:val="28"/>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exac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 w:hAnsi="楷体" w:eastAsia="楷体" w:cs="楷体"/>
                <w:sz w:val="28"/>
              </w:rPr>
            </w:pPr>
            <w:r>
              <w:rPr>
                <w:rFonts w:hint="eastAsia" w:ascii="楷体" w:hAnsi="楷体" w:eastAsia="楷体" w:cs="楷体"/>
                <w:sz w:val="28"/>
              </w:rPr>
              <w:t>项目监管情况</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管理制度和     办法名称</w:t>
            </w:r>
          </w:p>
        </w:tc>
        <w:tc>
          <w:tcPr>
            <w:tcW w:w="6585" w:type="dxa"/>
            <w:gridSpan w:val="6"/>
            <w:tcBorders>
              <w:top w:val="single" w:color="auto" w:sz="4" w:space="0"/>
              <w:left w:val="single" w:color="auto" w:sz="4" w:space="0"/>
              <w:bottom w:val="single" w:color="auto" w:sz="4" w:space="0"/>
              <w:right w:val="single" w:color="auto" w:sz="4" w:space="0"/>
            </w:tcBorders>
          </w:tcPr>
          <w:p>
            <w:pPr>
              <w:spacing w:line="360" w:lineRule="exact"/>
              <w:jc w:val="left"/>
              <w:rPr>
                <w:rFonts w:ascii="楷体" w:hAnsi="楷体" w:eastAsia="楷体" w:cs="楷体"/>
                <w:sz w:val="28"/>
                <w:szCs w:val="28"/>
              </w:rPr>
            </w:pPr>
            <w:r>
              <w:rPr>
                <w:rFonts w:hint="eastAsia" w:ascii="楷体" w:hAnsi="楷体" w:eastAsia="楷体" w:cs="楷体"/>
                <w:sz w:val="28"/>
                <w:szCs w:val="28"/>
              </w:rPr>
              <w:t>邵阳市交通运输局机关财务管理办法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具体工作措施</w:t>
            </w:r>
          </w:p>
        </w:tc>
        <w:tc>
          <w:tcPr>
            <w:tcW w:w="6585"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cs="楷体"/>
                <w:sz w:val="28"/>
                <w:szCs w:val="28"/>
              </w:rPr>
            </w:pPr>
            <w:r>
              <w:rPr>
                <w:rFonts w:hint="eastAsia" w:ascii="楷体" w:hAnsi="楷体" w:eastAsia="楷体" w:cs="楷体"/>
                <w:sz w:val="28"/>
                <w:szCs w:val="28"/>
              </w:rPr>
              <w:t>1、积极协调市直有关职能部门；2、节前节后分组到县市区检查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专项（项目）调整内容及报批程序和手续</w:t>
            </w:r>
          </w:p>
        </w:tc>
        <w:tc>
          <w:tcPr>
            <w:tcW w:w="6585" w:type="dxa"/>
            <w:gridSpan w:val="6"/>
            <w:tcBorders>
              <w:top w:val="single" w:color="auto" w:sz="4" w:space="0"/>
              <w:left w:val="single" w:color="auto" w:sz="4" w:space="0"/>
              <w:bottom w:val="single" w:color="auto" w:sz="4" w:space="0"/>
              <w:right w:val="single" w:color="auto" w:sz="4" w:space="0"/>
            </w:tcBorders>
          </w:tcPr>
          <w:p>
            <w:pPr>
              <w:spacing w:line="360" w:lineRule="exact"/>
              <w:jc w:val="left"/>
              <w:rPr>
                <w:rFonts w:ascii="楷体" w:hAnsi="楷体" w:eastAsia="楷体" w:cs="楷体"/>
                <w:sz w:val="28"/>
                <w:szCs w:val="28"/>
              </w:rPr>
            </w:pPr>
            <w:r>
              <w:rPr>
                <w:rFonts w:hint="eastAsia" w:ascii="楷体" w:hAnsi="楷体" w:eastAsia="楷体" w:cs="楷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专项（项目）完工验收情况</w:t>
            </w:r>
          </w:p>
        </w:tc>
        <w:tc>
          <w:tcPr>
            <w:tcW w:w="658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 w:hAnsi="楷体" w:eastAsia="楷体" w:cs="楷体"/>
                <w:sz w:val="28"/>
                <w:szCs w:val="28"/>
              </w:rPr>
            </w:pPr>
            <w:r>
              <w:rPr>
                <w:rFonts w:hint="eastAsia" w:ascii="楷体" w:hAnsi="楷体" w:eastAsia="楷体" w:cs="楷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专项（项目）监督检查情况</w:t>
            </w:r>
          </w:p>
        </w:tc>
        <w:tc>
          <w:tcPr>
            <w:tcW w:w="6585" w:type="dxa"/>
            <w:gridSpan w:val="6"/>
            <w:tcBorders>
              <w:top w:val="single" w:color="auto" w:sz="4" w:space="0"/>
              <w:left w:val="single" w:color="auto" w:sz="4" w:space="0"/>
              <w:bottom w:val="single" w:color="auto" w:sz="4" w:space="0"/>
              <w:right w:val="single" w:color="auto" w:sz="4" w:space="0"/>
            </w:tcBorders>
          </w:tcPr>
          <w:p>
            <w:pPr>
              <w:spacing w:line="360" w:lineRule="exact"/>
              <w:jc w:val="left"/>
              <w:rPr>
                <w:rFonts w:ascii="楷体" w:hAnsi="楷体" w:eastAsia="楷体" w:cs="楷体"/>
                <w:sz w:val="28"/>
                <w:szCs w:val="28"/>
              </w:rPr>
            </w:pPr>
            <w:r>
              <w:rPr>
                <w:rFonts w:hint="eastAsia" w:ascii="楷体" w:hAnsi="楷体" w:eastAsia="楷体" w:cs="楷体"/>
                <w:sz w:val="28"/>
                <w:szCs w:val="28"/>
              </w:rPr>
              <w:t>组织专项检查</w:t>
            </w:r>
            <w:r>
              <w:rPr>
                <w:rFonts w:ascii="楷体" w:hAnsi="楷体" w:eastAsia="楷体" w:cs="楷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exact"/>
          <w:jc w:val="center"/>
        </w:trPr>
        <w:tc>
          <w:tcPr>
            <w:tcW w:w="540" w:type="dxa"/>
            <w:vMerge w:val="restart"/>
            <w:tcBorders>
              <w:top w:val="single" w:color="auto" w:sz="4" w:space="0"/>
              <w:left w:val="single" w:color="auto" w:sz="4" w:space="0"/>
              <w:bottom w:val="single" w:color="auto" w:sz="4" w:space="0"/>
              <w:right w:val="single" w:color="auto" w:sz="4" w:space="0"/>
            </w:tcBorders>
          </w:tcPr>
          <w:p>
            <w:pPr>
              <w:spacing w:line="0" w:lineRule="atLeast"/>
              <w:rPr>
                <w:rFonts w:ascii="楷体" w:hAnsi="楷体" w:eastAsia="楷体" w:cs="楷体"/>
                <w:sz w:val="28"/>
              </w:rPr>
            </w:pPr>
            <w:r>
              <w:rPr>
                <w:rFonts w:hint="eastAsia" w:ascii="楷体" w:hAnsi="楷体" w:eastAsia="楷体" w:cs="楷体"/>
                <w:sz w:val="28"/>
              </w:rPr>
              <w:t>资金管理情况</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资金使用管理</w:t>
            </w:r>
          </w:p>
        </w:tc>
        <w:tc>
          <w:tcPr>
            <w:tcW w:w="6585" w:type="dxa"/>
            <w:gridSpan w:val="6"/>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cs="楷体"/>
                <w:sz w:val="28"/>
                <w:szCs w:val="28"/>
              </w:rPr>
            </w:pPr>
            <w:r>
              <w:rPr>
                <w:rFonts w:hint="eastAsia" w:ascii="楷体" w:hAnsi="楷体" w:eastAsia="楷体" w:cs="楷体"/>
                <w:sz w:val="28"/>
                <w:szCs w:val="28"/>
              </w:rPr>
              <w:t>严格执行政府会计制度，无虚列支出、截留挤占挪用、超标准开支、无超预算等情况。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财务管理制度</w:t>
            </w:r>
          </w:p>
        </w:tc>
        <w:tc>
          <w:tcPr>
            <w:tcW w:w="6585"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楷体" w:hAnsi="楷体" w:eastAsia="楷体" w:cs="楷体"/>
                <w:sz w:val="24"/>
              </w:rPr>
            </w:pPr>
            <w:r>
              <w:rPr>
                <w:rFonts w:hint="eastAsia" w:ascii="楷体" w:hAnsi="楷体" w:eastAsia="楷体" w:cs="楷体"/>
                <w:sz w:val="28"/>
                <w:szCs w:val="28"/>
              </w:rPr>
              <w:t>邵阳市交通运输局机关财务管理办法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exact"/>
          <w:jc w:val="center"/>
        </w:trPr>
        <w:tc>
          <w:tcPr>
            <w:tcW w:w="54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0" w:lineRule="atLeast"/>
              <w:rPr>
                <w:rFonts w:ascii="楷体" w:hAnsi="楷体" w:eastAsia="楷体" w:cs="楷体"/>
                <w:sz w:val="28"/>
              </w:rPr>
            </w:pPr>
            <w:r>
              <w:rPr>
                <w:rFonts w:hint="eastAsia" w:ascii="楷体" w:hAnsi="楷体" w:eastAsia="楷体" w:cs="楷体"/>
                <w:sz w:val="28"/>
              </w:rPr>
              <w:t>资金安排使用情况</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内容</w:t>
            </w: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楷体"/>
                <w:sz w:val="28"/>
              </w:rPr>
            </w:pPr>
            <w:r>
              <w:rPr>
                <w:rFonts w:hint="eastAsia" w:ascii="楷体" w:hAnsi="楷体" w:eastAsia="楷体" w:cs="楷体"/>
                <w:sz w:val="28"/>
              </w:rPr>
              <w:t>应到位资金（万元）</w:t>
            </w:r>
          </w:p>
        </w:tc>
        <w:tc>
          <w:tcPr>
            <w:tcW w:w="19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 w:val="28"/>
              </w:rPr>
            </w:pPr>
            <w:r>
              <w:rPr>
                <w:rFonts w:hint="eastAsia" w:ascii="楷体" w:hAnsi="楷体" w:eastAsia="楷体" w:cs="楷体"/>
                <w:sz w:val="28"/>
              </w:rPr>
              <w:t>实际到位资金（万元）</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楷体"/>
                <w:sz w:val="28"/>
              </w:rPr>
            </w:pPr>
            <w:r>
              <w:rPr>
                <w:rFonts w:hint="eastAsia" w:ascii="楷体" w:hAnsi="楷体" w:eastAsia="楷体" w:cs="楷体"/>
                <w:sz w:val="28"/>
              </w:rPr>
              <w:t>实际支出（万元）</w:t>
            </w:r>
          </w:p>
        </w:tc>
        <w:tc>
          <w:tcPr>
            <w:tcW w:w="1835"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楷体"/>
                <w:sz w:val="28"/>
              </w:rPr>
            </w:pPr>
            <w:r>
              <w:rPr>
                <w:rFonts w:hint="eastAsia" w:ascii="楷体" w:hAnsi="楷体" w:eastAsia="楷体" w:cs="楷体"/>
                <w:sz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中央财政</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93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省级财政</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93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市级财政</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30</w:t>
            </w:r>
          </w:p>
        </w:tc>
        <w:tc>
          <w:tcPr>
            <w:tcW w:w="193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30</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30</w:t>
            </w:r>
          </w:p>
        </w:tc>
        <w:tc>
          <w:tcPr>
            <w:tcW w:w="18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县（市区）资金</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93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其他配套资金</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93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合　　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30</w:t>
            </w:r>
          </w:p>
        </w:tc>
        <w:tc>
          <w:tcPr>
            <w:tcW w:w="193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30</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30</w:t>
            </w:r>
          </w:p>
        </w:tc>
        <w:tc>
          <w:tcPr>
            <w:tcW w:w="18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r>
              <w:rPr>
                <w:rFonts w:hint="eastAsia" w:ascii="楷体" w:hAnsi="楷体" w:eastAsia="楷体" w:cs="楷体"/>
                <w:sz w:val="28"/>
                <w:szCs w:val="28"/>
              </w:rPr>
              <w:t>产出成果</w:t>
            </w:r>
          </w:p>
        </w:tc>
        <w:tc>
          <w:tcPr>
            <w:tcW w:w="9078" w:type="dxa"/>
            <w:gridSpan w:val="7"/>
            <w:tcBorders>
              <w:top w:val="single" w:color="auto" w:sz="4" w:space="0"/>
              <w:left w:val="single" w:color="auto" w:sz="4" w:space="0"/>
              <w:bottom w:val="single" w:color="auto" w:sz="4" w:space="0"/>
              <w:right w:val="single" w:color="auto" w:sz="4" w:space="0"/>
            </w:tcBorders>
          </w:tcPr>
          <w:p>
            <w:pPr>
              <w:ind w:firstLine="420" w:firstLineChars="150"/>
              <w:rPr>
                <w:rFonts w:ascii="仿宋" w:hAnsi="仿宋" w:eastAsia="仿宋" w:cs="楷体"/>
                <w:sz w:val="28"/>
                <w:szCs w:val="28"/>
              </w:rPr>
            </w:pPr>
            <w:r>
              <w:rPr>
                <w:rFonts w:ascii="仿宋" w:hAnsi="仿宋" w:eastAsia="仿宋" w:cs="楷体"/>
                <w:sz w:val="28"/>
                <w:szCs w:val="28"/>
              </w:rPr>
              <w:t>老百姓安全快捷出行</w:t>
            </w:r>
            <w:r>
              <w:rPr>
                <w:rFonts w:hint="eastAsia" w:ascii="仿宋" w:hAnsi="仿宋" w:eastAsia="仿宋" w:cs="楷体"/>
                <w:sz w:val="28"/>
                <w:szCs w:val="28"/>
              </w:rPr>
              <w:t>，</w:t>
            </w:r>
            <w:r>
              <w:rPr>
                <w:rFonts w:ascii="仿宋" w:hAnsi="仿宋" w:eastAsia="仿宋" w:cs="楷体"/>
                <w:sz w:val="28"/>
                <w:szCs w:val="28"/>
              </w:rPr>
              <w:t>没有发生滞留的情况</w:t>
            </w:r>
            <w:r>
              <w:rPr>
                <w:rFonts w:hint="eastAsia" w:ascii="仿宋" w:hAnsi="仿宋" w:eastAsia="仿宋" w:cs="楷体"/>
                <w:sz w:val="28"/>
                <w:szCs w:val="28"/>
              </w:rPr>
              <w:t>，</w:t>
            </w:r>
            <w:r>
              <w:rPr>
                <w:rFonts w:hint="eastAsia" w:ascii="仿宋" w:hAnsi="仿宋" w:eastAsia="仿宋" w:cs="仿宋_GB2312"/>
                <w:sz w:val="28"/>
                <w:szCs w:val="28"/>
              </w:rPr>
              <w:t>没有发生重大及以上安全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jc w:val="center"/>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产出效益</w:t>
            </w:r>
          </w:p>
        </w:tc>
        <w:tc>
          <w:tcPr>
            <w:tcW w:w="9078" w:type="dxa"/>
            <w:gridSpan w:val="7"/>
            <w:tcBorders>
              <w:top w:val="single" w:color="auto" w:sz="4" w:space="0"/>
              <w:left w:val="single" w:color="auto" w:sz="4" w:space="0"/>
              <w:bottom w:val="single" w:color="auto" w:sz="4" w:space="0"/>
              <w:right w:val="single" w:color="auto" w:sz="4" w:space="0"/>
            </w:tcBorders>
          </w:tcPr>
          <w:p>
            <w:pPr>
              <w:ind w:firstLine="420" w:firstLineChars="150"/>
              <w:rPr>
                <w:rFonts w:ascii="仿宋" w:hAnsi="仿宋" w:eastAsia="仿宋" w:cs="楷体"/>
                <w:sz w:val="28"/>
                <w:szCs w:val="28"/>
              </w:rPr>
            </w:pPr>
            <w:r>
              <w:rPr>
                <w:rFonts w:hint="eastAsia" w:ascii="仿宋" w:hAnsi="仿宋" w:eastAsia="仿宋"/>
                <w:color w:val="000000"/>
                <w:kern w:val="0"/>
                <w:sz w:val="28"/>
                <w:szCs w:val="28"/>
              </w:rPr>
              <w:t>铁路、公路运输无缝对接，节约时间、降低出行成本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6" w:hRule="atLeast"/>
          <w:jc w:val="center"/>
        </w:trPr>
        <w:tc>
          <w:tcPr>
            <w:tcW w:w="567"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r>
              <w:rPr>
                <w:rFonts w:hint="eastAsia" w:ascii="楷体" w:hAnsi="楷体" w:eastAsia="楷体" w:cs="楷体"/>
                <w:sz w:val="28"/>
                <w:szCs w:val="28"/>
              </w:rPr>
              <w:t>自评结论</w:t>
            </w:r>
          </w:p>
        </w:tc>
        <w:tc>
          <w:tcPr>
            <w:tcW w:w="9078"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sz w:val="30"/>
                <w:szCs w:val="30"/>
              </w:rPr>
            </w:pPr>
          </w:p>
          <w:p>
            <w:pPr>
              <w:rPr>
                <w:rFonts w:ascii="楷体" w:hAnsi="楷体" w:eastAsia="楷体" w:cs="楷体"/>
                <w:sz w:val="30"/>
                <w:szCs w:val="30"/>
              </w:rPr>
            </w:pPr>
          </w:p>
          <w:p>
            <w:pPr>
              <w:rPr>
                <w:rFonts w:ascii="楷体" w:hAnsi="楷体" w:eastAsia="楷体" w:cs="楷体"/>
                <w:sz w:val="30"/>
                <w:szCs w:val="30"/>
              </w:rPr>
            </w:pPr>
            <w:r>
              <w:rPr>
                <w:rFonts w:hint="eastAsia" w:ascii="楷体" w:hAnsi="楷体" w:eastAsia="楷体" w:cs="楷体"/>
                <w:sz w:val="30"/>
                <w:szCs w:val="30"/>
              </w:rPr>
              <w:t>自评结果为“优”。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资金分配原则程序和方法</w:t>
            </w:r>
          </w:p>
        </w:tc>
        <w:tc>
          <w:tcPr>
            <w:tcW w:w="9078"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sz w:val="30"/>
                <w:szCs w:val="30"/>
              </w:rPr>
            </w:pPr>
          </w:p>
          <w:p>
            <w:pPr>
              <w:rPr>
                <w:rFonts w:ascii="楷体" w:hAnsi="楷体" w:eastAsia="楷体" w:cs="楷体"/>
                <w:sz w:val="30"/>
                <w:szCs w:val="30"/>
              </w:rPr>
            </w:pPr>
            <w:r>
              <w:rPr>
                <w:rFonts w:hint="eastAsia" w:ascii="楷体" w:hAnsi="楷体" w:eastAsia="楷体" w:cs="楷体"/>
                <w:sz w:val="30"/>
                <w:szCs w:val="30"/>
              </w:rPr>
              <w:t>项目申报实行公开申报，项目审核严格审核，并有审核意见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jc w:val="center"/>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评价工作情况</w:t>
            </w:r>
          </w:p>
        </w:tc>
        <w:tc>
          <w:tcPr>
            <w:tcW w:w="9078"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sz w:val="30"/>
                <w:szCs w:val="30"/>
              </w:rPr>
            </w:pPr>
            <w:r>
              <w:rPr>
                <w:rFonts w:hint="eastAsia" w:ascii="楷体" w:hAnsi="楷体" w:eastAsia="楷体" w:cs="楷体"/>
                <w:sz w:val="30"/>
                <w:szCs w:val="30"/>
              </w:rPr>
              <w:t>　</w:t>
            </w:r>
          </w:p>
          <w:p>
            <w:pPr>
              <w:rPr>
                <w:rFonts w:ascii="楷体" w:hAnsi="楷体" w:eastAsia="楷体" w:cs="楷体"/>
                <w:sz w:val="30"/>
                <w:szCs w:val="30"/>
              </w:rPr>
            </w:pPr>
            <w:r>
              <w:rPr>
                <w:rFonts w:hint="eastAsia" w:ascii="楷体" w:hAnsi="楷体" w:eastAsia="楷体" w:cs="楷体"/>
                <w:sz w:val="30"/>
                <w:szCs w:val="30"/>
              </w:rPr>
              <w:t xml:space="preserve"> </w:t>
            </w:r>
            <w:r>
              <w:rPr>
                <w:rFonts w:hint="eastAsia" w:ascii="楷体" w:hAnsi="楷体" w:eastAsia="楷体" w:cs="楷体"/>
                <w:color w:val="333333"/>
                <w:sz w:val="32"/>
                <w:szCs w:val="32"/>
              </w:rPr>
              <w:t>根据省人民政府《关于全面推进预算绩效管理的意见》（湘政发〔2012〕33号）及市财政局的有关文件</w:t>
            </w:r>
            <w:r>
              <w:rPr>
                <w:rFonts w:hint="eastAsia" w:ascii="楷体" w:hAnsi="楷体" w:eastAsia="楷体" w:cs="楷体"/>
                <w:color w:val="555555"/>
                <w:sz w:val="32"/>
                <w:szCs w:val="32"/>
              </w:rPr>
              <w:t>，我单位召开了专题会议，认真传达了上级文件精神，制订和修改了有关制度，组织开展绩效评价工作。</w:t>
            </w:r>
            <w:r>
              <w:rPr>
                <w:rFonts w:hint="eastAsia" w:ascii="楷体" w:hAnsi="楷体" w:eastAsia="楷体" w:cs="楷体"/>
                <w:sz w:val="32"/>
                <w:szCs w:val="32"/>
              </w:rPr>
              <w:t>评价小组采取座谈等方式听取情况，检查基本支出、项目支出有关账目，收集整理支出相关资料，形成评价结论。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问题与建议</w:t>
            </w:r>
          </w:p>
        </w:tc>
        <w:tc>
          <w:tcPr>
            <w:tcW w:w="9078"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rPr>
            </w:pPr>
            <w:r>
              <w:rPr>
                <w:rFonts w:hint="eastAsia" w:ascii="楷体" w:hAnsi="楷体" w:eastAsia="楷体" w:cs="楷体"/>
              </w:rPr>
              <w:t>　</w:t>
            </w:r>
          </w:p>
          <w:p>
            <w:pPr>
              <w:rPr>
                <w:rFonts w:ascii="楷体" w:hAnsi="楷体" w:eastAsia="楷体" w:cs="楷体"/>
              </w:rPr>
            </w:pPr>
            <w:r>
              <w:rPr>
                <w:rFonts w:hint="eastAsia" w:ascii="楷体" w:hAnsi="楷体" w:eastAsia="楷体" w:cs="楷体"/>
              </w:rPr>
              <w:t xml:space="preserve"> </w:t>
            </w:r>
          </w:p>
        </w:tc>
      </w:tr>
    </w:tbl>
    <w:p>
      <w:pPr>
        <w:spacing w:line="480" w:lineRule="exact"/>
        <w:rPr>
          <w:rFonts w:ascii="楷体" w:hAnsi="楷体" w:eastAsia="楷体" w:cs="楷体"/>
          <w:sz w:val="32"/>
          <w:szCs w:val="32"/>
        </w:rPr>
      </w:pPr>
      <w:r>
        <w:rPr>
          <w:rFonts w:hint="eastAsia" w:ascii="楷体" w:hAnsi="楷体" w:eastAsia="楷体" w:cs="楷体"/>
          <w:sz w:val="32"/>
          <w:szCs w:val="32"/>
        </w:rPr>
        <w:t>单位负责人（签章）：李叶松</w:t>
      </w:r>
    </w:p>
    <w:p>
      <w:pPr>
        <w:spacing w:line="480" w:lineRule="exact"/>
        <w:rPr>
          <w:rFonts w:ascii="楷体" w:hAnsi="楷体" w:eastAsia="楷体" w:cs="楷体"/>
          <w:sz w:val="32"/>
          <w:szCs w:val="32"/>
        </w:rPr>
      </w:pPr>
      <w:r>
        <w:rPr>
          <w:rFonts w:hint="eastAsia" w:ascii="楷体" w:hAnsi="楷体" w:eastAsia="楷体" w:cs="楷体"/>
          <w:sz w:val="32"/>
          <w:szCs w:val="32"/>
        </w:rPr>
        <w:t>项目负责人（签章）：蒋胜利</w:t>
      </w:r>
    </w:p>
    <w:p>
      <w:pPr>
        <w:spacing w:line="480" w:lineRule="exact"/>
        <w:rPr>
          <w:rFonts w:ascii="楷体" w:hAnsi="楷体" w:eastAsia="楷体" w:cs="楷体"/>
          <w:sz w:val="32"/>
          <w:szCs w:val="32"/>
        </w:rPr>
      </w:pPr>
      <w:r>
        <w:rPr>
          <w:rFonts w:hint="eastAsia" w:ascii="楷体" w:hAnsi="楷体" w:eastAsia="楷体" w:cs="楷体"/>
          <w:sz w:val="32"/>
          <w:szCs w:val="32"/>
        </w:rPr>
        <w:t>评价负责人（签章）：陈志远</w:t>
      </w:r>
    </w:p>
    <w:p>
      <w:pPr>
        <w:rPr>
          <w:rFonts w:ascii="楷体" w:hAnsi="楷体" w:eastAsia="楷体" w:cs="楷体"/>
          <w:sz w:val="32"/>
          <w:szCs w:val="32"/>
        </w:rPr>
      </w:pPr>
    </w:p>
    <w:p>
      <w:pPr>
        <w:rPr>
          <w:rFonts w:ascii="黑体" w:hAnsi="黑体" w:eastAsia="黑体" w:cs="黑体"/>
          <w:sz w:val="32"/>
          <w:szCs w:val="32"/>
        </w:rPr>
      </w:pPr>
    </w:p>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eastAsia="黑体"/>
          <w:sz w:val="44"/>
        </w:rPr>
      </w:pPr>
    </w:p>
    <w:p>
      <w:pPr>
        <w:jc w:val="center"/>
        <w:rPr>
          <w:rFonts w:ascii="宋体" w:hAnsi="宋体" w:cs="宋体"/>
          <w:sz w:val="44"/>
          <w:szCs w:val="44"/>
        </w:rPr>
      </w:pPr>
      <w:r>
        <w:rPr>
          <w:rFonts w:hint="eastAsia" w:ascii="宋体" w:hAnsi="宋体" w:cs="宋体"/>
          <w:sz w:val="44"/>
          <w:szCs w:val="44"/>
        </w:rPr>
        <w:t>项目绩效自评报告</w:t>
      </w:r>
    </w:p>
    <w:p>
      <w:pPr>
        <w:spacing w:line="600" w:lineRule="exact"/>
        <w:jc w:val="center"/>
        <w:rPr>
          <w:sz w:val="36"/>
        </w:rPr>
      </w:pPr>
      <w:r>
        <w:rPr>
          <w:rFonts w:hint="eastAsia"/>
          <w:sz w:val="36"/>
        </w:rPr>
        <w:t>（封面）</w:t>
      </w:r>
    </w:p>
    <w:p>
      <w:pPr>
        <w:spacing w:line="600" w:lineRule="exact"/>
        <w:rPr>
          <w:sz w:val="36"/>
        </w:rPr>
      </w:pPr>
    </w:p>
    <w:p>
      <w:pPr>
        <w:spacing w:line="600" w:lineRule="exact"/>
        <w:rPr>
          <w:sz w:val="36"/>
        </w:rPr>
      </w:pPr>
    </w:p>
    <w:p>
      <w:pPr>
        <w:spacing w:line="1000" w:lineRule="exact"/>
        <w:ind w:firstLine="313" w:firstLineChars="98"/>
        <w:rPr>
          <w:rFonts w:eastAsia="宋体"/>
          <w:sz w:val="32"/>
          <w:szCs w:val="32"/>
        </w:rPr>
      </w:pPr>
      <w:r>
        <w:rPr>
          <w:rFonts w:hint="eastAsia"/>
          <w:b/>
          <w:bCs/>
          <w:sz w:val="32"/>
          <w:szCs w:val="32"/>
        </w:rPr>
        <w:t>评价类型：</w:t>
      </w:r>
      <w:r>
        <w:rPr>
          <w:rFonts w:hint="eastAsia"/>
          <w:sz w:val="32"/>
          <w:szCs w:val="32"/>
        </w:rPr>
        <w:t>项目实施过程评价□    项目完成结果评价☑</w:t>
      </w:r>
    </w:p>
    <w:p>
      <w:pPr>
        <w:spacing w:line="1000" w:lineRule="exact"/>
        <w:rPr>
          <w:b/>
          <w:bCs/>
          <w:sz w:val="32"/>
          <w:szCs w:val="32"/>
          <w:u w:val="single"/>
        </w:rPr>
      </w:pPr>
      <w:r>
        <w:rPr>
          <w:rFonts w:hint="eastAsia"/>
          <w:b/>
          <w:bCs/>
          <w:sz w:val="32"/>
          <w:szCs w:val="32"/>
        </w:rPr>
        <w:t xml:space="preserve">  自评项目名称：</w:t>
      </w:r>
      <w:r>
        <w:rPr>
          <w:rFonts w:hint="eastAsia"/>
          <w:b/>
          <w:bCs/>
          <w:sz w:val="32"/>
          <w:szCs w:val="32"/>
          <w:u w:val="single"/>
        </w:rPr>
        <w:t>　　  春  运  工  作　    　　</w:t>
      </w:r>
    </w:p>
    <w:p>
      <w:pPr>
        <w:spacing w:line="1000" w:lineRule="exact"/>
        <w:rPr>
          <w:b/>
          <w:bCs/>
          <w:sz w:val="32"/>
          <w:szCs w:val="32"/>
          <w:u w:val="single"/>
        </w:rPr>
      </w:pPr>
      <w:r>
        <w:rPr>
          <w:rFonts w:hint="eastAsia"/>
          <w:b/>
          <w:bCs/>
          <w:sz w:val="32"/>
          <w:szCs w:val="32"/>
        </w:rPr>
        <w:t xml:space="preserve">  自评项目单位：</w:t>
      </w:r>
      <w:r>
        <w:rPr>
          <w:rFonts w:hint="eastAsia"/>
          <w:b/>
          <w:bCs/>
          <w:sz w:val="32"/>
          <w:szCs w:val="32"/>
          <w:u w:val="single"/>
        </w:rPr>
        <w:t>　　　邵阳市交通运输局　    　</w:t>
      </w:r>
    </w:p>
    <w:p>
      <w:pPr>
        <w:spacing w:line="1000" w:lineRule="exact"/>
        <w:rPr>
          <w:b/>
          <w:bCs/>
          <w:sz w:val="32"/>
          <w:szCs w:val="32"/>
          <w:u w:val="single"/>
        </w:rPr>
      </w:pPr>
      <w:r>
        <w:rPr>
          <w:rFonts w:hint="eastAsia"/>
          <w:b/>
          <w:bCs/>
          <w:sz w:val="32"/>
          <w:szCs w:val="32"/>
        </w:rPr>
        <w:t xml:space="preserve">  项目主管部门：</w:t>
      </w:r>
      <w:r>
        <w:rPr>
          <w:rFonts w:hint="eastAsia"/>
          <w:b/>
          <w:bCs/>
          <w:sz w:val="32"/>
          <w:szCs w:val="32"/>
          <w:u w:val="single"/>
        </w:rPr>
        <w:t>　　　邵阳市交通运输局　    　</w:t>
      </w:r>
    </w:p>
    <w:p>
      <w:pPr>
        <w:spacing w:line="600" w:lineRule="exact"/>
      </w:pPr>
    </w:p>
    <w:p>
      <w:pPr>
        <w:spacing w:line="600" w:lineRule="exact"/>
      </w:pPr>
    </w:p>
    <w:p>
      <w:pPr>
        <w:spacing w:line="600" w:lineRule="exact"/>
      </w:pPr>
    </w:p>
    <w:p>
      <w:pPr>
        <w:spacing w:line="600" w:lineRule="exact"/>
        <w:jc w:val="center"/>
        <w:rPr>
          <w:sz w:val="36"/>
        </w:rPr>
      </w:pPr>
      <w:r>
        <w:rPr>
          <w:rFonts w:hint="eastAsia"/>
          <w:sz w:val="36"/>
        </w:rPr>
        <w:t>日期：2021年6月25日</w:t>
      </w:r>
    </w:p>
    <w:p>
      <w:pPr>
        <w:spacing w:line="600" w:lineRule="exact"/>
        <w:rPr>
          <w:rFonts w:ascii="黑体" w:eastAsia="黑体"/>
          <w:sz w:val="32"/>
        </w:rPr>
      </w:pPr>
    </w:p>
    <w:p>
      <w:pPr>
        <w:spacing w:line="600" w:lineRule="exact"/>
        <w:rPr>
          <w:rFonts w:ascii="黑体" w:eastAsia="黑体"/>
          <w:sz w:val="32"/>
        </w:rPr>
      </w:pPr>
    </w:p>
    <w:p>
      <w:pPr>
        <w:spacing w:line="600" w:lineRule="exact"/>
        <w:rPr>
          <w:rFonts w:ascii="黑体" w:eastAsia="黑体"/>
          <w:sz w:val="32"/>
        </w:rPr>
      </w:pPr>
    </w:p>
    <w:p>
      <w:pPr>
        <w:jc w:val="center"/>
        <w:rPr>
          <w:rFonts w:ascii="新宋体" w:hAnsi="新宋体" w:eastAsia="新宋体" w:cs="新宋体"/>
          <w:sz w:val="44"/>
          <w:szCs w:val="44"/>
        </w:rPr>
      </w:pPr>
    </w:p>
    <w:p>
      <w:pPr>
        <w:jc w:val="center"/>
        <w:rPr>
          <w:rFonts w:ascii="新宋体" w:hAnsi="新宋体" w:eastAsia="新宋体" w:cs="新宋体"/>
          <w:sz w:val="44"/>
          <w:szCs w:val="44"/>
        </w:rPr>
      </w:pPr>
    </w:p>
    <w:p>
      <w:pPr>
        <w:jc w:val="center"/>
        <w:rPr>
          <w:rFonts w:ascii="新宋体" w:hAnsi="新宋体" w:eastAsia="新宋体" w:cs="新宋体"/>
          <w:sz w:val="44"/>
          <w:szCs w:val="44"/>
        </w:rPr>
      </w:pPr>
    </w:p>
    <w:p>
      <w:pPr>
        <w:jc w:val="center"/>
        <w:rPr>
          <w:rFonts w:ascii="新宋体" w:hAnsi="新宋体" w:eastAsia="新宋体" w:cs="新宋体"/>
          <w:sz w:val="44"/>
          <w:szCs w:val="44"/>
        </w:rPr>
      </w:pPr>
    </w:p>
    <w:p>
      <w:pPr>
        <w:jc w:val="center"/>
        <w:rPr>
          <w:rFonts w:ascii="新宋体" w:hAnsi="新宋体" w:eastAsia="新宋体" w:cs="新宋体"/>
          <w:sz w:val="44"/>
          <w:szCs w:val="44"/>
        </w:rPr>
      </w:pPr>
    </w:p>
    <w:p>
      <w:pPr>
        <w:jc w:val="center"/>
        <w:rPr>
          <w:rFonts w:ascii="新宋体" w:hAnsi="新宋体" w:eastAsia="新宋体" w:cs="新宋体"/>
          <w:sz w:val="44"/>
          <w:szCs w:val="44"/>
        </w:rPr>
      </w:pPr>
    </w:p>
    <w:p>
      <w:pPr>
        <w:jc w:val="center"/>
        <w:rPr>
          <w:rFonts w:ascii="新宋体" w:hAnsi="新宋体" w:eastAsia="新宋体" w:cs="新宋体"/>
          <w:sz w:val="44"/>
          <w:szCs w:val="44"/>
        </w:rPr>
      </w:pPr>
      <w:r>
        <w:rPr>
          <w:rFonts w:hint="eastAsia" w:ascii="新宋体" w:hAnsi="新宋体" w:eastAsia="新宋体" w:cs="新宋体"/>
          <w:sz w:val="44"/>
          <w:szCs w:val="44"/>
        </w:rPr>
        <w:t>专项(项目)资金支出绩效自评报告表</w:t>
      </w:r>
    </w:p>
    <w:p>
      <w:pPr>
        <w:jc w:val="center"/>
        <w:rPr>
          <w:rFonts w:ascii="楷体" w:hAnsi="楷体" w:eastAsia="楷体" w:cs="楷体"/>
          <w:sz w:val="32"/>
          <w:szCs w:val="32"/>
        </w:rPr>
      </w:pPr>
      <w:r>
        <w:rPr>
          <w:rFonts w:hint="eastAsia" w:ascii="楷体" w:hAnsi="楷体" w:eastAsia="楷体" w:cs="楷体"/>
          <w:sz w:val="32"/>
          <w:szCs w:val="32"/>
        </w:rPr>
        <w:t>（主管部门用）</w:t>
      </w:r>
    </w:p>
    <w:p>
      <w:pPr>
        <w:spacing w:line="360" w:lineRule="auto"/>
        <w:rPr>
          <w:rFonts w:ascii="楷体" w:hAnsi="楷体" w:eastAsia="楷体" w:cs="楷体"/>
          <w:sz w:val="32"/>
          <w:szCs w:val="32"/>
        </w:rPr>
      </w:pPr>
      <w:r>
        <w:rPr>
          <w:rFonts w:hint="eastAsia" w:ascii="楷体" w:hAnsi="楷体" w:eastAsia="楷体" w:cs="楷体"/>
          <w:sz w:val="32"/>
          <w:szCs w:val="32"/>
        </w:rPr>
        <w:t>填报部门：邵阳市交通运输局 填报日期：2021年6月25日</w:t>
      </w:r>
    </w:p>
    <w:tbl>
      <w:tblPr>
        <w:tblStyle w:val="3"/>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7"/>
        <w:gridCol w:w="2493"/>
        <w:gridCol w:w="1440"/>
        <w:gridCol w:w="715"/>
        <w:gridCol w:w="1215"/>
        <w:gridCol w:w="570"/>
        <w:gridCol w:w="810"/>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9" w:hRule="exac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基本情况</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专项（项目）名称</w:t>
            </w:r>
          </w:p>
        </w:tc>
        <w:tc>
          <w:tcPr>
            <w:tcW w:w="6585" w:type="dxa"/>
            <w:gridSpan w:val="6"/>
            <w:tcBorders>
              <w:top w:val="single" w:color="auto" w:sz="4" w:space="0"/>
              <w:left w:val="single" w:color="auto" w:sz="4" w:space="0"/>
              <w:bottom w:val="single" w:color="auto" w:sz="4" w:space="0"/>
              <w:right w:val="single" w:color="auto" w:sz="4" w:space="0"/>
            </w:tcBorders>
          </w:tcPr>
          <w:p>
            <w:pPr>
              <w:spacing w:line="540" w:lineRule="exact"/>
              <w:jc w:val="left"/>
              <w:rPr>
                <w:rFonts w:ascii="楷体" w:hAnsi="楷体" w:eastAsia="楷体" w:cs="楷体"/>
                <w:sz w:val="28"/>
              </w:rPr>
            </w:pPr>
            <w:r>
              <w:rPr>
                <w:rFonts w:hint="eastAsia" w:ascii="楷体" w:hAnsi="楷体" w:eastAsia="楷体" w:cs="楷体"/>
                <w:sz w:val="28"/>
              </w:rPr>
              <w:t>干线公路造价审查、设计、检测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 w:val="28"/>
              </w:rPr>
            </w:pPr>
            <w:r>
              <w:rPr>
                <w:rFonts w:hint="eastAsia" w:ascii="楷体" w:hAnsi="楷体" w:eastAsia="楷体" w:cs="楷体"/>
                <w:sz w:val="28"/>
              </w:rPr>
              <w:t>专项（项目）主要内容</w:t>
            </w:r>
          </w:p>
        </w:tc>
        <w:tc>
          <w:tcPr>
            <w:tcW w:w="6585" w:type="dxa"/>
            <w:gridSpan w:val="6"/>
            <w:tcBorders>
              <w:top w:val="single" w:color="auto" w:sz="4" w:space="0"/>
              <w:left w:val="single" w:color="auto" w:sz="4" w:space="0"/>
              <w:bottom w:val="single" w:color="auto" w:sz="4" w:space="0"/>
              <w:right w:val="single" w:color="auto" w:sz="4" w:space="0"/>
            </w:tcBorders>
          </w:tcPr>
          <w:p>
            <w:pPr>
              <w:spacing w:line="540" w:lineRule="exact"/>
              <w:jc w:val="left"/>
              <w:rPr>
                <w:rFonts w:ascii="楷体" w:hAnsi="楷体" w:eastAsia="楷体" w:cs="楷体"/>
                <w:sz w:val="28"/>
                <w:szCs w:val="28"/>
              </w:rPr>
            </w:pPr>
            <w:r>
              <w:rPr>
                <w:rFonts w:hint="eastAsia" w:ascii="楷体" w:hAnsi="楷体" w:eastAsia="楷体" w:cs="楷体"/>
                <w:sz w:val="28"/>
                <w:szCs w:val="28"/>
              </w:rPr>
              <w:t>国省干线公路设计评审、造价审查、检测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主管部门</w:t>
            </w:r>
          </w:p>
        </w:tc>
        <w:tc>
          <w:tcPr>
            <w:tcW w:w="6585" w:type="dxa"/>
            <w:gridSpan w:val="6"/>
            <w:tcBorders>
              <w:top w:val="single" w:color="auto" w:sz="4" w:space="0"/>
              <w:left w:val="single" w:color="auto" w:sz="4" w:space="0"/>
              <w:bottom w:val="single" w:color="auto" w:sz="4" w:space="0"/>
              <w:right w:val="single" w:color="auto" w:sz="4" w:space="0"/>
            </w:tcBorders>
          </w:tcPr>
          <w:p>
            <w:pPr>
              <w:spacing w:line="540" w:lineRule="exact"/>
              <w:rPr>
                <w:rFonts w:ascii="楷体" w:hAnsi="楷体" w:eastAsia="楷体" w:cs="楷体"/>
                <w:sz w:val="28"/>
                <w:szCs w:val="28"/>
              </w:rPr>
            </w:pPr>
            <w:r>
              <w:rPr>
                <w:rFonts w:hint="eastAsia" w:ascii="楷体" w:hAnsi="楷体" w:eastAsia="楷体" w:cs="楷体"/>
                <w:sz w:val="28"/>
                <w:szCs w:val="28"/>
              </w:rPr>
              <w:t>邵阳市交通运输局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单位负责人</w:t>
            </w:r>
          </w:p>
        </w:tc>
        <w:tc>
          <w:tcPr>
            <w:tcW w:w="2155" w:type="dxa"/>
            <w:gridSpan w:val="2"/>
            <w:tcBorders>
              <w:top w:val="single" w:color="auto" w:sz="4" w:space="0"/>
              <w:left w:val="single" w:color="auto" w:sz="4" w:space="0"/>
              <w:bottom w:val="single" w:color="auto" w:sz="4" w:space="0"/>
              <w:right w:val="single" w:color="auto" w:sz="4" w:space="0"/>
            </w:tcBorders>
          </w:tcPr>
          <w:p>
            <w:pPr>
              <w:spacing w:line="540" w:lineRule="exact"/>
              <w:jc w:val="left"/>
              <w:rPr>
                <w:rFonts w:ascii="楷体" w:hAnsi="楷体" w:eastAsia="楷体" w:cs="楷体"/>
                <w:sz w:val="28"/>
                <w:szCs w:val="28"/>
              </w:rPr>
            </w:pPr>
            <w:r>
              <w:rPr>
                <w:rFonts w:hint="eastAsia" w:ascii="楷体" w:hAnsi="楷体" w:eastAsia="楷体" w:cs="楷体"/>
                <w:sz w:val="28"/>
                <w:szCs w:val="28"/>
              </w:rPr>
              <w:t>李叶松</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 w:val="28"/>
                <w:szCs w:val="28"/>
              </w:rPr>
            </w:pPr>
            <w:r>
              <w:rPr>
                <w:rFonts w:hint="eastAsia" w:ascii="楷体" w:hAnsi="楷体" w:eastAsia="楷体" w:cs="楷体"/>
                <w:sz w:val="28"/>
                <w:szCs w:val="28"/>
              </w:rPr>
              <w:t>专项（项目）负责人</w:t>
            </w:r>
          </w:p>
        </w:tc>
        <w:tc>
          <w:tcPr>
            <w:tcW w:w="2645" w:type="dxa"/>
            <w:gridSpan w:val="2"/>
            <w:tcBorders>
              <w:top w:val="single" w:color="auto" w:sz="4" w:space="0"/>
              <w:left w:val="single" w:color="auto" w:sz="4" w:space="0"/>
              <w:bottom w:val="single" w:color="auto" w:sz="4" w:space="0"/>
              <w:right w:val="single" w:color="auto" w:sz="4" w:space="0"/>
            </w:tcBorders>
          </w:tcPr>
          <w:p>
            <w:pPr>
              <w:spacing w:line="540" w:lineRule="exact"/>
              <w:jc w:val="left"/>
              <w:rPr>
                <w:rFonts w:ascii="楷体" w:hAnsi="楷体" w:eastAsia="楷体" w:cs="楷体"/>
                <w:sz w:val="28"/>
                <w:szCs w:val="28"/>
              </w:rPr>
            </w:pPr>
            <w:r>
              <w:rPr>
                <w:rFonts w:hint="eastAsia" w:ascii="楷体" w:hAnsi="楷体" w:eastAsia="楷体" w:cs="楷体"/>
                <w:sz w:val="28"/>
                <w:szCs w:val="28"/>
              </w:rPr>
              <w:t>蒋和清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专项（项目）属性</w:t>
            </w:r>
          </w:p>
        </w:tc>
        <w:tc>
          <w:tcPr>
            <w:tcW w:w="6585" w:type="dxa"/>
            <w:gridSpan w:val="6"/>
            <w:tcBorders>
              <w:top w:val="single" w:color="auto" w:sz="4" w:space="0"/>
              <w:left w:val="single" w:color="auto" w:sz="4" w:space="0"/>
              <w:bottom w:val="single" w:color="auto" w:sz="4" w:space="0"/>
              <w:right w:val="single" w:color="auto" w:sz="4" w:space="0"/>
            </w:tcBorders>
          </w:tcPr>
          <w:p>
            <w:pPr>
              <w:spacing w:line="540" w:lineRule="exact"/>
              <w:jc w:val="left"/>
              <w:rPr>
                <w:rFonts w:ascii="楷体" w:hAnsi="楷体" w:eastAsia="楷体" w:cs="楷体"/>
                <w:sz w:val="28"/>
                <w:szCs w:val="28"/>
              </w:rPr>
            </w:pPr>
            <w:r>
              <w:rPr>
                <w:rFonts w:hint="eastAsia" w:ascii="楷体" w:hAnsi="楷体" w:eastAsia="楷体" w:cs="楷体"/>
                <w:sz w:val="28"/>
                <w:szCs w:val="28"/>
              </w:rPr>
              <w:t>　☑经常性　　□一次性　　新建　　□续建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资金分配情况</w:t>
            </w:r>
          </w:p>
        </w:tc>
        <w:tc>
          <w:tcPr>
            <w:tcW w:w="6585" w:type="dxa"/>
            <w:gridSpan w:val="6"/>
            <w:tcBorders>
              <w:top w:val="single" w:color="auto" w:sz="4" w:space="0"/>
              <w:left w:val="single" w:color="auto" w:sz="4" w:space="0"/>
              <w:bottom w:val="single" w:color="auto" w:sz="4" w:space="0"/>
              <w:right w:val="single" w:color="auto" w:sz="4" w:space="0"/>
            </w:tcBorders>
          </w:tcPr>
          <w:p>
            <w:pPr>
              <w:spacing w:line="540" w:lineRule="exact"/>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资金总额及构成</w:t>
            </w:r>
          </w:p>
        </w:tc>
        <w:tc>
          <w:tcPr>
            <w:tcW w:w="6585" w:type="dxa"/>
            <w:gridSpan w:val="6"/>
            <w:tcBorders>
              <w:top w:val="single" w:color="auto" w:sz="4" w:space="0"/>
              <w:left w:val="single" w:color="auto" w:sz="4" w:space="0"/>
              <w:bottom w:val="single" w:color="auto" w:sz="4" w:space="0"/>
              <w:right w:val="single" w:color="auto" w:sz="4" w:space="0"/>
            </w:tcBorders>
          </w:tcPr>
          <w:p>
            <w:pPr>
              <w:rPr>
                <w:rFonts w:ascii="楷体" w:hAnsi="楷体" w:eastAsia="楷体" w:cs="楷体"/>
                <w:sz w:val="28"/>
                <w:szCs w:val="28"/>
              </w:rPr>
            </w:pPr>
            <w:r>
              <w:rPr>
                <w:rFonts w:hint="eastAsia" w:ascii="楷体" w:hAnsi="楷体" w:eastAsia="楷体" w:cs="楷体"/>
                <w:sz w:val="28"/>
                <w:szCs w:val="28"/>
              </w:rPr>
              <w:t>总额：120万元，其中：省级财政 万元；市级财政120万元；区县　　万元；其他　　　万元</w:t>
            </w:r>
          </w:p>
          <w:p>
            <w:pPr>
              <w:spacing w:line="560" w:lineRule="exact"/>
              <w:jc w:val="left"/>
              <w:rPr>
                <w:rFonts w:ascii="楷体" w:hAnsi="楷体" w:eastAsia="楷体" w:cs="楷体"/>
                <w:sz w:val="28"/>
                <w:szCs w:val="28"/>
              </w:rPr>
            </w:pPr>
            <w:r>
              <w:rPr>
                <w:rFonts w:hint="eastAsia" w:ascii="楷体" w:hAnsi="楷体" w:eastAsia="楷体" w:cs="楷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专项（项目）     起止时间</w:t>
            </w:r>
          </w:p>
        </w:tc>
        <w:tc>
          <w:tcPr>
            <w:tcW w:w="6585"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cs="楷体"/>
                <w:sz w:val="28"/>
                <w:szCs w:val="28"/>
              </w:rPr>
            </w:pPr>
            <w:r>
              <w:rPr>
                <w:rFonts w:hint="eastAsia" w:ascii="楷体" w:hAnsi="楷体" w:eastAsia="楷体" w:cs="楷体"/>
                <w:sz w:val="28"/>
                <w:szCs w:val="28"/>
              </w:rPr>
              <w:t>2020年1月起至2020年12月止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exac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组织管理情况</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专项（项目）     立项依据</w:t>
            </w:r>
          </w:p>
        </w:tc>
        <w:tc>
          <w:tcPr>
            <w:tcW w:w="6585"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cs="楷体"/>
                <w:sz w:val="28"/>
                <w:szCs w:val="28"/>
              </w:rPr>
            </w:pPr>
            <w:r>
              <w:rPr>
                <w:rFonts w:ascii="楷体" w:hAnsi="楷体" w:eastAsia="楷体" w:cs="楷体"/>
                <w:sz w:val="28"/>
                <w:szCs w:val="28"/>
              </w:rPr>
              <w:t>省</w:t>
            </w:r>
            <w:r>
              <w:rPr>
                <w:rFonts w:hint="eastAsia" w:ascii="楷体" w:hAnsi="楷体" w:eastAsia="楷体" w:cs="楷体"/>
                <w:sz w:val="28"/>
                <w:szCs w:val="28"/>
              </w:rPr>
              <w:t>、</w:t>
            </w:r>
            <w:r>
              <w:rPr>
                <w:rFonts w:ascii="楷体" w:hAnsi="楷体" w:eastAsia="楷体" w:cs="楷体"/>
                <w:sz w:val="28"/>
                <w:szCs w:val="28"/>
              </w:rPr>
              <w:t>市下达的目标任务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可行性研究     报告结论</w:t>
            </w:r>
          </w:p>
        </w:tc>
        <w:tc>
          <w:tcPr>
            <w:tcW w:w="6585" w:type="dxa"/>
            <w:gridSpan w:val="6"/>
            <w:tcBorders>
              <w:top w:val="single" w:color="auto" w:sz="4" w:space="0"/>
              <w:left w:val="single" w:color="auto" w:sz="4" w:space="0"/>
              <w:bottom w:val="single" w:color="auto" w:sz="4" w:space="0"/>
              <w:right w:val="single" w:color="auto" w:sz="4" w:space="0"/>
            </w:tcBorders>
          </w:tcPr>
          <w:p>
            <w:pPr>
              <w:spacing w:line="360" w:lineRule="auto"/>
              <w:rPr>
                <w:rFonts w:ascii="楷体" w:hAnsi="楷体" w:eastAsia="楷体" w:cs="楷体"/>
                <w:sz w:val="28"/>
                <w:szCs w:val="28"/>
              </w:rPr>
            </w:pPr>
            <w:r>
              <w:rPr>
                <w:rFonts w:hint="eastAsia" w:ascii="楷体" w:hAnsi="楷体" w:eastAsia="楷体" w:cs="楷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专家评审论证结论</w:t>
            </w:r>
          </w:p>
        </w:tc>
        <w:tc>
          <w:tcPr>
            <w:tcW w:w="6585" w:type="dxa"/>
            <w:gridSpan w:val="6"/>
            <w:tcBorders>
              <w:top w:val="single" w:color="auto" w:sz="4" w:space="0"/>
              <w:left w:val="single" w:color="auto" w:sz="4" w:space="0"/>
              <w:bottom w:val="single" w:color="auto" w:sz="4" w:space="0"/>
              <w:right w:val="single" w:color="auto" w:sz="4" w:space="0"/>
            </w:tcBorders>
          </w:tcPr>
          <w:p>
            <w:pPr>
              <w:spacing w:line="360" w:lineRule="exact"/>
              <w:jc w:val="left"/>
              <w:rPr>
                <w:rFonts w:ascii="楷体" w:hAnsi="楷体" w:eastAsia="楷体" w:cs="楷体"/>
                <w:sz w:val="28"/>
                <w:szCs w:val="28"/>
              </w:rPr>
            </w:pPr>
            <w:r>
              <w:rPr>
                <w:rFonts w:hint="eastAsia" w:ascii="楷体" w:hAnsi="楷体" w:eastAsia="楷体" w:cs="楷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是否实施政府采购</w:t>
            </w:r>
          </w:p>
          <w:p>
            <w:pPr>
              <w:spacing w:line="360" w:lineRule="exact"/>
              <w:jc w:val="center"/>
              <w:rPr>
                <w:rFonts w:ascii="楷体" w:hAnsi="楷体" w:eastAsia="楷体" w:cs="楷体"/>
                <w:sz w:val="28"/>
              </w:rPr>
            </w:pPr>
            <w:r>
              <w:rPr>
                <w:rFonts w:hint="eastAsia" w:ascii="楷体" w:hAnsi="楷体" w:eastAsia="楷体" w:cs="楷体"/>
                <w:sz w:val="28"/>
              </w:rPr>
              <w:t>及采购金额</w:t>
            </w:r>
          </w:p>
        </w:tc>
        <w:tc>
          <w:tcPr>
            <w:tcW w:w="6585" w:type="dxa"/>
            <w:gridSpan w:val="6"/>
            <w:tcBorders>
              <w:top w:val="single" w:color="auto" w:sz="4" w:space="0"/>
              <w:left w:val="single" w:color="auto" w:sz="4" w:space="0"/>
              <w:bottom w:val="single" w:color="auto" w:sz="4" w:space="0"/>
              <w:right w:val="single" w:color="auto" w:sz="4" w:space="0"/>
            </w:tcBorders>
          </w:tcPr>
          <w:p>
            <w:pPr>
              <w:spacing w:line="360" w:lineRule="exact"/>
              <w:jc w:val="left"/>
              <w:rPr>
                <w:rFonts w:ascii="楷体" w:hAnsi="楷体" w:eastAsia="楷体" w:cs="楷体"/>
                <w:sz w:val="28"/>
                <w:szCs w:val="28"/>
              </w:rPr>
            </w:pPr>
            <w:r>
              <w:rPr>
                <w:rFonts w:hint="eastAsia" w:ascii="楷体" w:hAnsi="楷体" w:eastAsia="楷体" w:cs="楷体"/>
                <w:sz w:val="28"/>
                <w:szCs w:val="28"/>
              </w:rPr>
              <w:t xml:space="preserve">□是　                    ☑否   </w:t>
            </w:r>
            <w:r>
              <w:rPr>
                <w:rFonts w:hint="eastAsia" w:ascii="楷体" w:hAnsi="楷体" w:eastAsia="楷体" w:cs="楷体"/>
                <w:sz w:val="28"/>
                <w:szCs w:val="28"/>
              </w:rPr>
              <w:br w:type="textWrapping"/>
            </w:r>
            <w:r>
              <w:rPr>
                <w:rFonts w:hint="eastAsia" w:ascii="楷体" w:hAnsi="楷体" w:eastAsia="楷体" w:cs="楷体"/>
                <w:sz w:val="28"/>
                <w:szCs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是否实行招投标</w:t>
            </w:r>
          </w:p>
        </w:tc>
        <w:tc>
          <w:tcPr>
            <w:tcW w:w="6585"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cs="楷体"/>
                <w:sz w:val="28"/>
                <w:szCs w:val="28"/>
              </w:rPr>
            </w:pPr>
            <w:r>
              <w:rPr>
                <w:rFonts w:hint="eastAsia" w:ascii="楷体" w:hAnsi="楷体" w:eastAsia="楷体" w:cs="楷体"/>
                <w:sz w:val="28"/>
                <w:szCs w:val="28"/>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是否实行国库   集中支付</w:t>
            </w:r>
          </w:p>
        </w:tc>
        <w:tc>
          <w:tcPr>
            <w:tcW w:w="6585"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楷体" w:hAnsi="楷体" w:eastAsia="楷体" w:cs="楷体"/>
                <w:sz w:val="28"/>
                <w:szCs w:val="28"/>
              </w:rPr>
            </w:pPr>
            <w:r>
              <w:rPr>
                <w:rFonts w:hint="eastAsia" w:ascii="楷体" w:hAnsi="楷体" w:eastAsia="楷体" w:cs="楷体"/>
                <w:sz w:val="28"/>
                <w:szCs w:val="28"/>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是否实行工程代理制和投资评审制</w:t>
            </w:r>
          </w:p>
        </w:tc>
        <w:tc>
          <w:tcPr>
            <w:tcW w:w="6585"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楷体" w:hAnsi="楷体" w:eastAsia="楷体" w:cs="楷体"/>
                <w:sz w:val="28"/>
                <w:szCs w:val="28"/>
              </w:rPr>
            </w:pPr>
            <w:r>
              <w:rPr>
                <w:rFonts w:hint="eastAsia" w:ascii="楷体" w:hAnsi="楷体" w:eastAsia="楷体" w:cs="楷体"/>
                <w:sz w:val="28"/>
                <w:szCs w:val="28"/>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是否实行合同   管理制</w:t>
            </w:r>
          </w:p>
        </w:tc>
        <w:tc>
          <w:tcPr>
            <w:tcW w:w="6585"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cs="楷体"/>
                <w:sz w:val="28"/>
                <w:szCs w:val="28"/>
              </w:rPr>
            </w:pPr>
            <w:r>
              <w:rPr>
                <w:rFonts w:hint="eastAsia" w:ascii="楷体" w:hAnsi="楷体" w:eastAsia="楷体" w:cs="楷体"/>
                <w:sz w:val="28"/>
                <w:szCs w:val="28"/>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是否实行财政双控账户管理</w:t>
            </w:r>
          </w:p>
          <w:p>
            <w:pPr>
              <w:spacing w:line="360" w:lineRule="exact"/>
              <w:jc w:val="center"/>
              <w:rPr>
                <w:rFonts w:ascii="楷体" w:hAnsi="楷体" w:eastAsia="楷体" w:cs="楷体"/>
                <w:sz w:val="28"/>
              </w:rPr>
            </w:pPr>
            <w:r>
              <w:rPr>
                <w:rFonts w:hint="eastAsia" w:ascii="楷体" w:hAnsi="楷体" w:eastAsia="楷体" w:cs="楷体"/>
                <w:sz w:val="28"/>
              </w:rPr>
              <w:t>管理情况</w:t>
            </w:r>
          </w:p>
        </w:tc>
        <w:tc>
          <w:tcPr>
            <w:tcW w:w="6585"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楷体" w:hAnsi="楷体" w:eastAsia="楷体" w:cs="楷体"/>
                <w:sz w:val="28"/>
                <w:szCs w:val="28"/>
              </w:rPr>
            </w:pPr>
            <w:r>
              <w:rPr>
                <w:rFonts w:hint="eastAsia" w:ascii="楷体" w:hAnsi="楷体" w:eastAsia="楷体" w:cs="楷体"/>
                <w:sz w:val="28"/>
                <w:szCs w:val="28"/>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是否实行财政专户</w:t>
            </w:r>
          </w:p>
          <w:p>
            <w:pPr>
              <w:spacing w:line="360" w:lineRule="exact"/>
              <w:jc w:val="center"/>
              <w:rPr>
                <w:rFonts w:ascii="楷体" w:hAnsi="楷体" w:eastAsia="楷体" w:cs="楷体"/>
                <w:sz w:val="28"/>
              </w:rPr>
            </w:pPr>
            <w:r>
              <w:rPr>
                <w:rFonts w:hint="eastAsia" w:ascii="楷体" w:hAnsi="楷体" w:eastAsia="楷体" w:cs="楷体"/>
                <w:sz w:val="28"/>
              </w:rPr>
              <w:t>管理</w:t>
            </w:r>
          </w:p>
        </w:tc>
        <w:tc>
          <w:tcPr>
            <w:tcW w:w="6585"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楷体" w:hAnsi="楷体" w:eastAsia="楷体" w:cs="楷体"/>
                <w:sz w:val="28"/>
                <w:szCs w:val="28"/>
              </w:rPr>
            </w:pPr>
            <w:r>
              <w:rPr>
                <w:rFonts w:hint="eastAsia" w:ascii="楷体" w:hAnsi="楷体" w:eastAsia="楷体" w:cs="楷体"/>
                <w:sz w:val="28"/>
                <w:szCs w:val="28"/>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 w:hAnsi="楷体" w:eastAsia="楷体" w:cs="楷体"/>
                <w:sz w:val="28"/>
              </w:rPr>
            </w:pPr>
            <w:r>
              <w:rPr>
                <w:rFonts w:hint="eastAsia" w:ascii="楷体" w:hAnsi="楷体" w:eastAsia="楷体" w:cs="楷体"/>
                <w:sz w:val="28"/>
              </w:rPr>
              <w:t>项目监管情况</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管理制度和     办法名称</w:t>
            </w:r>
          </w:p>
        </w:tc>
        <w:tc>
          <w:tcPr>
            <w:tcW w:w="6585" w:type="dxa"/>
            <w:gridSpan w:val="6"/>
            <w:tcBorders>
              <w:top w:val="single" w:color="auto" w:sz="4" w:space="0"/>
              <w:left w:val="single" w:color="auto" w:sz="4" w:space="0"/>
              <w:bottom w:val="single" w:color="auto" w:sz="4" w:space="0"/>
              <w:right w:val="single" w:color="auto" w:sz="4" w:space="0"/>
            </w:tcBorders>
          </w:tcPr>
          <w:p>
            <w:pPr>
              <w:spacing w:line="360" w:lineRule="exact"/>
              <w:jc w:val="left"/>
              <w:rPr>
                <w:rFonts w:ascii="楷体" w:hAnsi="楷体" w:eastAsia="楷体" w:cs="楷体"/>
                <w:sz w:val="28"/>
                <w:szCs w:val="28"/>
              </w:rPr>
            </w:pPr>
            <w:r>
              <w:rPr>
                <w:rFonts w:hint="eastAsia" w:ascii="楷体" w:hAnsi="楷体" w:eastAsia="楷体" w:cs="楷体"/>
                <w:sz w:val="28"/>
                <w:szCs w:val="28"/>
              </w:rPr>
              <w:t>邵阳市交通运输局机关财务管理办法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具体工作措施</w:t>
            </w:r>
          </w:p>
        </w:tc>
        <w:tc>
          <w:tcPr>
            <w:tcW w:w="6585"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cs="楷体"/>
                <w:sz w:val="28"/>
                <w:szCs w:val="28"/>
              </w:rPr>
            </w:pPr>
            <w:r>
              <w:rPr>
                <w:rFonts w:hint="eastAsia" w:ascii="楷体" w:hAnsi="楷体" w:eastAsia="楷体" w:cs="楷体"/>
                <w:sz w:val="28"/>
                <w:szCs w:val="28"/>
              </w:rPr>
              <w:t>1、将目标任务分解下达到有关单位；2、积极协调市直有关职能部门；3、每季度召开项目建设调度会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专项（项目）调整内容及报批程序和手续</w:t>
            </w:r>
          </w:p>
        </w:tc>
        <w:tc>
          <w:tcPr>
            <w:tcW w:w="6585" w:type="dxa"/>
            <w:gridSpan w:val="6"/>
            <w:tcBorders>
              <w:top w:val="single" w:color="auto" w:sz="4" w:space="0"/>
              <w:left w:val="single" w:color="auto" w:sz="4" w:space="0"/>
              <w:bottom w:val="single" w:color="auto" w:sz="4" w:space="0"/>
              <w:right w:val="single" w:color="auto" w:sz="4" w:space="0"/>
            </w:tcBorders>
          </w:tcPr>
          <w:p>
            <w:pPr>
              <w:spacing w:line="360" w:lineRule="exact"/>
              <w:jc w:val="left"/>
              <w:rPr>
                <w:rFonts w:ascii="楷体" w:hAnsi="楷体" w:eastAsia="楷体" w:cs="楷体"/>
                <w:sz w:val="28"/>
                <w:szCs w:val="28"/>
              </w:rPr>
            </w:pPr>
            <w:r>
              <w:rPr>
                <w:rFonts w:hint="eastAsia" w:ascii="楷体" w:hAnsi="楷体" w:eastAsia="楷体" w:cs="楷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专项（项目）完工验收情况</w:t>
            </w:r>
          </w:p>
        </w:tc>
        <w:tc>
          <w:tcPr>
            <w:tcW w:w="658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 w:hAnsi="楷体" w:eastAsia="楷体" w:cs="楷体"/>
                <w:sz w:val="28"/>
                <w:szCs w:val="28"/>
              </w:rPr>
            </w:pPr>
            <w:r>
              <w:rPr>
                <w:rFonts w:hint="eastAsia" w:ascii="楷体" w:hAnsi="楷体" w:eastAsia="楷体" w:cs="楷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专项（项目）监督检查情况</w:t>
            </w:r>
          </w:p>
        </w:tc>
        <w:tc>
          <w:tcPr>
            <w:tcW w:w="6585" w:type="dxa"/>
            <w:gridSpan w:val="6"/>
            <w:tcBorders>
              <w:top w:val="single" w:color="auto" w:sz="4" w:space="0"/>
              <w:left w:val="single" w:color="auto" w:sz="4" w:space="0"/>
              <w:bottom w:val="single" w:color="auto" w:sz="4" w:space="0"/>
              <w:right w:val="single" w:color="auto" w:sz="4" w:space="0"/>
            </w:tcBorders>
          </w:tcPr>
          <w:p>
            <w:pPr>
              <w:spacing w:line="360" w:lineRule="exact"/>
              <w:jc w:val="left"/>
              <w:rPr>
                <w:rFonts w:ascii="楷体" w:hAnsi="楷体" w:eastAsia="楷体" w:cs="楷体"/>
                <w:sz w:val="28"/>
                <w:szCs w:val="28"/>
              </w:rPr>
            </w:pPr>
            <w:r>
              <w:rPr>
                <w:rFonts w:hint="eastAsia" w:ascii="楷体" w:hAnsi="楷体" w:eastAsia="楷体" w:cs="楷体"/>
                <w:sz w:val="28"/>
                <w:szCs w:val="28"/>
              </w:rPr>
              <w:t>组织专项检查</w:t>
            </w:r>
            <w:r>
              <w:rPr>
                <w:rFonts w:ascii="楷体" w:hAnsi="楷体" w:eastAsia="楷体" w:cs="楷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540" w:type="dxa"/>
            <w:vMerge w:val="restart"/>
            <w:tcBorders>
              <w:top w:val="single" w:color="auto" w:sz="4" w:space="0"/>
              <w:left w:val="single" w:color="auto" w:sz="4" w:space="0"/>
              <w:bottom w:val="single" w:color="auto" w:sz="4" w:space="0"/>
              <w:right w:val="single" w:color="auto" w:sz="4" w:space="0"/>
            </w:tcBorders>
          </w:tcPr>
          <w:p>
            <w:pPr>
              <w:spacing w:line="0" w:lineRule="atLeast"/>
              <w:rPr>
                <w:rFonts w:ascii="楷体" w:hAnsi="楷体" w:eastAsia="楷体" w:cs="楷体"/>
                <w:sz w:val="28"/>
              </w:rPr>
            </w:pPr>
            <w:r>
              <w:rPr>
                <w:rFonts w:hint="eastAsia" w:ascii="楷体" w:hAnsi="楷体" w:eastAsia="楷体" w:cs="楷体"/>
                <w:sz w:val="28"/>
              </w:rPr>
              <w:t>资金管理情况</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资金使用管理</w:t>
            </w:r>
          </w:p>
        </w:tc>
        <w:tc>
          <w:tcPr>
            <w:tcW w:w="6585" w:type="dxa"/>
            <w:gridSpan w:val="6"/>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cs="楷体"/>
                <w:sz w:val="28"/>
                <w:szCs w:val="28"/>
              </w:rPr>
            </w:pPr>
            <w:r>
              <w:rPr>
                <w:rFonts w:hint="eastAsia" w:ascii="楷体" w:hAnsi="楷体" w:eastAsia="楷体" w:cs="楷体"/>
                <w:sz w:val="28"/>
                <w:szCs w:val="28"/>
              </w:rPr>
              <w:t>无虚列支出、截留挤占挪用、超标准开支、无超预算等情况。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财务管理制度</w:t>
            </w:r>
          </w:p>
        </w:tc>
        <w:tc>
          <w:tcPr>
            <w:tcW w:w="6585"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楷体" w:hAnsi="楷体" w:eastAsia="楷体" w:cs="楷体"/>
                <w:sz w:val="24"/>
              </w:rPr>
            </w:pPr>
            <w:r>
              <w:rPr>
                <w:rFonts w:hint="eastAsia" w:ascii="楷体" w:hAnsi="楷体" w:eastAsia="楷体" w:cs="楷体"/>
                <w:sz w:val="28"/>
                <w:szCs w:val="28"/>
              </w:rPr>
              <w:t>邵阳市交通运输局机关财务管理办法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exact"/>
          <w:jc w:val="center"/>
        </w:trPr>
        <w:tc>
          <w:tcPr>
            <w:tcW w:w="54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0" w:lineRule="atLeast"/>
              <w:rPr>
                <w:rFonts w:ascii="楷体" w:hAnsi="楷体" w:eastAsia="楷体" w:cs="楷体"/>
                <w:sz w:val="28"/>
              </w:rPr>
            </w:pPr>
            <w:r>
              <w:rPr>
                <w:rFonts w:hint="eastAsia" w:ascii="楷体" w:hAnsi="楷体" w:eastAsia="楷体" w:cs="楷体"/>
                <w:sz w:val="28"/>
              </w:rPr>
              <w:t>资金安排使用情况</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内容</w:t>
            </w: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楷体"/>
                <w:sz w:val="28"/>
              </w:rPr>
            </w:pPr>
            <w:r>
              <w:rPr>
                <w:rFonts w:hint="eastAsia" w:ascii="楷体" w:hAnsi="楷体" w:eastAsia="楷体" w:cs="楷体"/>
                <w:sz w:val="28"/>
              </w:rPr>
              <w:t>应到位资金（万元）</w:t>
            </w:r>
          </w:p>
        </w:tc>
        <w:tc>
          <w:tcPr>
            <w:tcW w:w="19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 w:val="28"/>
              </w:rPr>
            </w:pPr>
            <w:r>
              <w:rPr>
                <w:rFonts w:hint="eastAsia" w:ascii="楷体" w:hAnsi="楷体" w:eastAsia="楷体" w:cs="楷体"/>
                <w:sz w:val="28"/>
              </w:rPr>
              <w:t>实际到位资金（万元）</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楷体"/>
                <w:sz w:val="28"/>
              </w:rPr>
            </w:pPr>
            <w:r>
              <w:rPr>
                <w:rFonts w:hint="eastAsia" w:ascii="楷体" w:hAnsi="楷体" w:eastAsia="楷体" w:cs="楷体"/>
                <w:sz w:val="28"/>
              </w:rPr>
              <w:t>实际支出（万元）</w:t>
            </w:r>
          </w:p>
        </w:tc>
        <w:tc>
          <w:tcPr>
            <w:tcW w:w="1835"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楷体"/>
                <w:sz w:val="28"/>
              </w:rPr>
            </w:pPr>
            <w:r>
              <w:rPr>
                <w:rFonts w:hint="eastAsia" w:ascii="楷体" w:hAnsi="楷体" w:eastAsia="楷体" w:cs="楷体"/>
                <w:sz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中央财政</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93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省级财政</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93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市级财政</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120</w:t>
            </w:r>
          </w:p>
        </w:tc>
        <w:tc>
          <w:tcPr>
            <w:tcW w:w="193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120</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120</w:t>
            </w:r>
          </w:p>
        </w:tc>
        <w:tc>
          <w:tcPr>
            <w:tcW w:w="18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县（市区）资金</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93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其他配套资金</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93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c>
          <w:tcPr>
            <w:tcW w:w="18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合　　计</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120</w:t>
            </w:r>
          </w:p>
        </w:tc>
        <w:tc>
          <w:tcPr>
            <w:tcW w:w="193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120</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120</w:t>
            </w:r>
          </w:p>
        </w:tc>
        <w:tc>
          <w:tcPr>
            <w:tcW w:w="18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r>
              <w:rPr>
                <w:rFonts w:hint="eastAsia" w:ascii="楷体" w:hAnsi="楷体" w:eastAsia="楷体" w:cs="楷体"/>
                <w:sz w:val="28"/>
                <w:szCs w:val="28"/>
              </w:rPr>
              <w:t>产出成果</w:t>
            </w:r>
          </w:p>
        </w:tc>
        <w:tc>
          <w:tcPr>
            <w:tcW w:w="9078" w:type="dxa"/>
            <w:gridSpan w:val="7"/>
            <w:tcBorders>
              <w:top w:val="single" w:color="auto" w:sz="4" w:space="0"/>
              <w:left w:val="single" w:color="auto" w:sz="4" w:space="0"/>
              <w:bottom w:val="single" w:color="auto" w:sz="4" w:space="0"/>
              <w:right w:val="single" w:color="auto" w:sz="4" w:space="0"/>
            </w:tcBorders>
          </w:tcPr>
          <w:p>
            <w:pPr>
              <w:ind w:firstLine="420" w:firstLineChars="150"/>
              <w:rPr>
                <w:rFonts w:ascii="仿宋" w:hAnsi="仿宋" w:eastAsia="仿宋" w:cs="楷体"/>
                <w:sz w:val="28"/>
                <w:szCs w:val="28"/>
              </w:rPr>
            </w:pPr>
            <w:r>
              <w:rPr>
                <w:rFonts w:hint="eastAsia" w:ascii="楷体" w:hAnsi="楷体" w:eastAsia="楷体" w:cs="楷体"/>
                <w:sz w:val="28"/>
                <w:szCs w:val="28"/>
              </w:rPr>
              <w:t>2020年我市交通运输固定资产完成投资38.67亿元，为省定目标20.6亿元的187.9%,目标任务完成率全省排名第三，完成投资与去年同期比排名全省第四，其中干线公路完成投资126391万元，为省定目标的131.71%；农村公路完成投资209950万元，为省定目标的308.82%；路网改造完成投资46107万元，为省定目标的122.79%；站场建设完成投资3157万元，为省定目标100.25%；水运建设完成投资1070万元，为省定目标的100%。干线完成   公里，农村公路  3927公里，其中通自然村484公里，窄改宽 450公里，林场道路118公里，规划外2875公里。实施国省干线大中修85.436公里、灾害防治30.129公里、危桥改造11座，提升交通本质安全。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产出效益</w:t>
            </w:r>
          </w:p>
        </w:tc>
        <w:tc>
          <w:tcPr>
            <w:tcW w:w="9078" w:type="dxa"/>
            <w:gridSpan w:val="7"/>
            <w:tcBorders>
              <w:top w:val="single" w:color="auto" w:sz="4" w:space="0"/>
              <w:left w:val="single" w:color="auto" w:sz="4" w:space="0"/>
              <w:bottom w:val="single" w:color="auto" w:sz="4" w:space="0"/>
              <w:right w:val="single" w:color="auto" w:sz="4" w:space="0"/>
            </w:tcBorders>
          </w:tcPr>
          <w:p>
            <w:pPr>
              <w:ind w:firstLine="420" w:firstLineChars="150"/>
              <w:rPr>
                <w:rFonts w:ascii="仿宋" w:hAnsi="仿宋" w:eastAsia="仿宋" w:cs="楷体"/>
                <w:sz w:val="28"/>
                <w:szCs w:val="28"/>
              </w:rPr>
            </w:pPr>
            <w:r>
              <w:rPr>
                <w:rFonts w:hint="eastAsia" w:ascii="楷体" w:hAnsi="楷体" w:eastAsia="楷体" w:cs="楷体"/>
                <w:sz w:val="28"/>
                <w:szCs w:val="28"/>
              </w:rPr>
              <w:t>路网结构、站场布局进一步优化，交通基础设施建设质量得到保证。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jc w:val="center"/>
        </w:trPr>
        <w:tc>
          <w:tcPr>
            <w:tcW w:w="567"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r>
              <w:rPr>
                <w:rFonts w:hint="eastAsia" w:ascii="楷体" w:hAnsi="楷体" w:eastAsia="楷体" w:cs="楷体"/>
                <w:sz w:val="28"/>
                <w:szCs w:val="28"/>
              </w:rPr>
              <w:t>自评结论</w:t>
            </w:r>
          </w:p>
        </w:tc>
        <w:tc>
          <w:tcPr>
            <w:tcW w:w="9078"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sz w:val="30"/>
                <w:szCs w:val="30"/>
              </w:rPr>
            </w:pPr>
          </w:p>
          <w:p>
            <w:pPr>
              <w:rPr>
                <w:rFonts w:ascii="楷体" w:hAnsi="楷体" w:eastAsia="楷体" w:cs="楷体"/>
                <w:sz w:val="30"/>
                <w:szCs w:val="30"/>
              </w:rPr>
            </w:pPr>
          </w:p>
          <w:p>
            <w:pPr>
              <w:rPr>
                <w:rFonts w:ascii="楷体" w:hAnsi="楷体" w:eastAsia="楷体" w:cs="楷体"/>
                <w:sz w:val="30"/>
                <w:szCs w:val="30"/>
              </w:rPr>
            </w:pPr>
            <w:r>
              <w:rPr>
                <w:rFonts w:hint="eastAsia" w:ascii="楷体" w:hAnsi="楷体" w:eastAsia="楷体" w:cs="楷体"/>
                <w:sz w:val="30"/>
                <w:szCs w:val="30"/>
              </w:rPr>
              <w:t>自评结果为“良好”。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jc w:val="center"/>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资金分配原则程序和方法</w:t>
            </w:r>
          </w:p>
        </w:tc>
        <w:tc>
          <w:tcPr>
            <w:tcW w:w="9078"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sz w:val="30"/>
                <w:szCs w:val="30"/>
              </w:rPr>
            </w:pPr>
            <w:r>
              <w:rPr>
                <w:rFonts w:hint="eastAsia" w:ascii="楷体" w:hAnsi="楷体" w:eastAsia="楷体" w:cs="楷体"/>
                <w:sz w:val="30"/>
                <w:szCs w:val="30"/>
              </w:rPr>
              <w:t>项目申报实行公开申报，项目审核严格审核，并有审核意见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jc w:val="center"/>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评价工作情况</w:t>
            </w:r>
          </w:p>
        </w:tc>
        <w:tc>
          <w:tcPr>
            <w:tcW w:w="9078"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sz w:val="30"/>
                <w:szCs w:val="30"/>
              </w:rPr>
            </w:pPr>
            <w:r>
              <w:rPr>
                <w:rFonts w:hint="eastAsia" w:ascii="楷体" w:hAnsi="楷体" w:eastAsia="楷体" w:cs="楷体"/>
                <w:sz w:val="30"/>
                <w:szCs w:val="30"/>
              </w:rPr>
              <w:t>　</w:t>
            </w:r>
          </w:p>
          <w:p>
            <w:pPr>
              <w:rPr>
                <w:rFonts w:ascii="楷体" w:hAnsi="楷体" w:eastAsia="楷体" w:cs="楷体"/>
                <w:sz w:val="30"/>
                <w:szCs w:val="30"/>
              </w:rPr>
            </w:pPr>
            <w:r>
              <w:rPr>
                <w:rFonts w:hint="eastAsia" w:ascii="楷体" w:hAnsi="楷体" w:eastAsia="楷体" w:cs="楷体"/>
                <w:sz w:val="30"/>
                <w:szCs w:val="30"/>
              </w:rPr>
              <w:t xml:space="preserve"> </w:t>
            </w:r>
            <w:r>
              <w:rPr>
                <w:rFonts w:hint="eastAsia" w:ascii="仿宋" w:hAnsi="仿宋" w:eastAsia="仿宋"/>
                <w:color w:val="333333"/>
                <w:sz w:val="32"/>
                <w:szCs w:val="32"/>
              </w:rPr>
              <w:t>根据省人民政府《关于全面推进预算绩效管理的意见》（湘政发〔2012〕33号）及市财政局的有关文件</w:t>
            </w:r>
            <w:r>
              <w:rPr>
                <w:rFonts w:hint="eastAsia" w:ascii="仿宋" w:hAnsi="仿宋" w:eastAsia="仿宋"/>
                <w:color w:val="555555"/>
                <w:sz w:val="32"/>
                <w:szCs w:val="32"/>
              </w:rPr>
              <w:t>，我单位召开了专题会议，认真传达了上级文件精神，制订和修改了有关制度，组织开展绩效评价工作。</w:t>
            </w:r>
            <w:r>
              <w:rPr>
                <w:rFonts w:ascii="仿宋" w:hAnsi="仿宋" w:eastAsia="仿宋"/>
                <w:sz w:val="32"/>
                <w:szCs w:val="32"/>
              </w:rPr>
              <w:t>评价小组采取座谈等方式听取情况，检查基本支出、项目支出有关账目，收集整理支出相关资料，形成评价结论</w:t>
            </w:r>
            <w:r>
              <w:rPr>
                <w:rFonts w:hint="eastAsia" w:ascii="仿宋" w:hAnsi="仿宋" w:eastAsia="仿宋"/>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问题与建议</w:t>
            </w:r>
          </w:p>
        </w:tc>
        <w:tc>
          <w:tcPr>
            <w:tcW w:w="9078"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rPr>
            </w:pPr>
            <w:r>
              <w:rPr>
                <w:rFonts w:hint="eastAsia" w:ascii="楷体" w:hAnsi="楷体" w:eastAsia="楷体" w:cs="楷体"/>
              </w:rPr>
              <w:t>　</w:t>
            </w:r>
          </w:p>
          <w:p>
            <w:pPr>
              <w:rPr>
                <w:rFonts w:ascii="楷体" w:hAnsi="楷体" w:eastAsia="楷体" w:cs="楷体"/>
              </w:rPr>
            </w:pPr>
            <w:r>
              <w:rPr>
                <w:rFonts w:hint="eastAsia" w:ascii="楷体" w:hAnsi="楷体" w:eastAsia="楷体" w:cs="楷体"/>
              </w:rPr>
              <w:t xml:space="preserve"> 无</w:t>
            </w:r>
          </w:p>
        </w:tc>
      </w:tr>
    </w:tbl>
    <w:p>
      <w:pPr>
        <w:spacing w:line="480" w:lineRule="exact"/>
        <w:rPr>
          <w:rFonts w:ascii="楷体" w:hAnsi="楷体" w:eastAsia="楷体" w:cs="楷体"/>
          <w:sz w:val="32"/>
          <w:szCs w:val="32"/>
        </w:rPr>
      </w:pPr>
      <w:r>
        <w:rPr>
          <w:rFonts w:hint="eastAsia" w:ascii="楷体" w:hAnsi="楷体" w:eastAsia="楷体" w:cs="楷体"/>
          <w:sz w:val="32"/>
          <w:szCs w:val="32"/>
        </w:rPr>
        <w:t>单位负责人（签章）：李叶松</w:t>
      </w:r>
    </w:p>
    <w:p>
      <w:pPr>
        <w:spacing w:line="480" w:lineRule="exact"/>
        <w:rPr>
          <w:rFonts w:ascii="楷体" w:hAnsi="楷体" w:eastAsia="楷体" w:cs="楷体"/>
          <w:sz w:val="32"/>
          <w:szCs w:val="32"/>
        </w:rPr>
      </w:pPr>
      <w:r>
        <w:rPr>
          <w:rFonts w:hint="eastAsia" w:ascii="楷体" w:hAnsi="楷体" w:eastAsia="楷体" w:cs="楷体"/>
          <w:sz w:val="32"/>
          <w:szCs w:val="32"/>
        </w:rPr>
        <w:t>项目负责人（签章）：蒋和清</w:t>
      </w:r>
    </w:p>
    <w:p>
      <w:pPr>
        <w:spacing w:line="480" w:lineRule="exact"/>
        <w:rPr>
          <w:rFonts w:ascii="楷体" w:hAnsi="楷体" w:eastAsia="楷体" w:cs="楷体"/>
          <w:sz w:val="32"/>
          <w:szCs w:val="32"/>
        </w:rPr>
      </w:pPr>
      <w:r>
        <w:rPr>
          <w:rFonts w:hint="eastAsia" w:ascii="楷体" w:hAnsi="楷体" w:eastAsia="楷体" w:cs="楷体"/>
          <w:sz w:val="32"/>
          <w:szCs w:val="32"/>
        </w:rPr>
        <w:t>评价负责人（签章）：陈志远</w:t>
      </w:r>
    </w:p>
    <w:p>
      <w:pPr>
        <w:spacing w:line="480" w:lineRule="exact"/>
        <w:rPr>
          <w:rFonts w:ascii="楷体" w:hAnsi="楷体" w:eastAsia="楷体" w:cs="楷体"/>
          <w:sz w:val="32"/>
          <w:szCs w:val="32"/>
        </w:rPr>
      </w:pPr>
    </w:p>
    <w:p>
      <w:pPr>
        <w:rPr>
          <w:rFonts w:ascii="黑体" w:hAnsi="黑体" w:eastAsia="黑体" w:cs="黑体"/>
          <w:sz w:val="32"/>
          <w:szCs w:val="32"/>
        </w:rPr>
      </w:pPr>
    </w:p>
    <w:p>
      <w:pPr>
        <w:rPr>
          <w:rFonts w:eastAsia="黑体"/>
          <w:sz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r>
        <w:rPr>
          <w:rFonts w:hint="eastAsia" w:ascii="宋体" w:hAnsi="宋体" w:cs="宋体"/>
          <w:sz w:val="44"/>
          <w:szCs w:val="44"/>
        </w:rPr>
        <w:t>项目绩效自评报告</w:t>
      </w:r>
    </w:p>
    <w:p>
      <w:pPr>
        <w:spacing w:line="600" w:lineRule="exact"/>
        <w:jc w:val="center"/>
        <w:rPr>
          <w:sz w:val="36"/>
        </w:rPr>
      </w:pPr>
      <w:r>
        <w:rPr>
          <w:rFonts w:hint="eastAsia"/>
          <w:sz w:val="36"/>
        </w:rPr>
        <w:t>（封面）</w:t>
      </w:r>
    </w:p>
    <w:p>
      <w:pPr>
        <w:spacing w:line="600" w:lineRule="exact"/>
        <w:rPr>
          <w:sz w:val="36"/>
        </w:rPr>
      </w:pPr>
    </w:p>
    <w:p>
      <w:pPr>
        <w:spacing w:line="600" w:lineRule="exact"/>
        <w:rPr>
          <w:sz w:val="36"/>
        </w:rPr>
      </w:pPr>
    </w:p>
    <w:p>
      <w:pPr>
        <w:spacing w:line="1000" w:lineRule="exact"/>
        <w:ind w:firstLine="313" w:firstLineChars="98"/>
        <w:rPr>
          <w:rFonts w:eastAsia="宋体"/>
          <w:sz w:val="32"/>
          <w:szCs w:val="32"/>
        </w:rPr>
      </w:pPr>
      <w:r>
        <w:rPr>
          <w:rFonts w:hint="eastAsia"/>
          <w:b/>
          <w:bCs/>
          <w:sz w:val="32"/>
          <w:szCs w:val="32"/>
        </w:rPr>
        <w:t>评价类型：</w:t>
      </w:r>
      <w:r>
        <w:rPr>
          <w:rFonts w:hint="eastAsia"/>
          <w:sz w:val="32"/>
          <w:szCs w:val="32"/>
        </w:rPr>
        <w:t>项目实施过程评价□    项目完成结果评价☑</w:t>
      </w:r>
    </w:p>
    <w:p>
      <w:pPr>
        <w:spacing w:line="1000" w:lineRule="exact"/>
        <w:rPr>
          <w:b/>
          <w:bCs/>
          <w:sz w:val="32"/>
          <w:szCs w:val="32"/>
          <w:u w:val="single"/>
        </w:rPr>
      </w:pPr>
      <w:r>
        <w:rPr>
          <w:rFonts w:hint="eastAsia"/>
          <w:b/>
          <w:bCs/>
          <w:sz w:val="32"/>
          <w:szCs w:val="32"/>
        </w:rPr>
        <w:t xml:space="preserve">  自评项目名称：</w:t>
      </w:r>
      <w:r>
        <w:rPr>
          <w:rFonts w:hint="eastAsia"/>
          <w:b/>
          <w:bCs/>
          <w:sz w:val="32"/>
          <w:szCs w:val="32"/>
          <w:u w:val="single"/>
        </w:rPr>
        <w:t>干线公路造价审查、设计评审、检测</w:t>
      </w:r>
    </w:p>
    <w:p>
      <w:pPr>
        <w:spacing w:line="1000" w:lineRule="exact"/>
        <w:rPr>
          <w:b/>
          <w:bCs/>
          <w:sz w:val="32"/>
          <w:szCs w:val="32"/>
          <w:u w:val="single"/>
        </w:rPr>
      </w:pPr>
      <w:r>
        <w:rPr>
          <w:rFonts w:hint="eastAsia"/>
          <w:b/>
          <w:bCs/>
          <w:sz w:val="32"/>
          <w:szCs w:val="32"/>
        </w:rPr>
        <w:t xml:space="preserve">  自评项目单位：</w:t>
      </w:r>
      <w:r>
        <w:rPr>
          <w:rFonts w:hint="eastAsia"/>
          <w:b/>
          <w:bCs/>
          <w:sz w:val="32"/>
          <w:szCs w:val="32"/>
          <w:u w:val="single"/>
        </w:rPr>
        <w:t>　  　 　邵阳市交通运输局　    　</w:t>
      </w:r>
    </w:p>
    <w:p>
      <w:pPr>
        <w:spacing w:line="1000" w:lineRule="exact"/>
        <w:rPr>
          <w:b/>
          <w:bCs/>
          <w:sz w:val="32"/>
          <w:szCs w:val="32"/>
          <w:u w:val="single"/>
        </w:rPr>
      </w:pPr>
      <w:r>
        <w:rPr>
          <w:rFonts w:hint="eastAsia"/>
          <w:b/>
          <w:bCs/>
          <w:sz w:val="32"/>
          <w:szCs w:val="32"/>
        </w:rPr>
        <w:t xml:space="preserve">  项目主管部门：</w:t>
      </w:r>
      <w:r>
        <w:rPr>
          <w:rFonts w:hint="eastAsia"/>
          <w:b/>
          <w:bCs/>
          <w:sz w:val="32"/>
          <w:szCs w:val="32"/>
          <w:u w:val="single"/>
        </w:rPr>
        <w:t>　   　　邵阳市交通运输局　    　</w:t>
      </w:r>
    </w:p>
    <w:p>
      <w:pPr>
        <w:spacing w:line="600" w:lineRule="exact"/>
      </w:pPr>
    </w:p>
    <w:p>
      <w:pPr>
        <w:spacing w:line="600" w:lineRule="exact"/>
      </w:pPr>
    </w:p>
    <w:p>
      <w:pPr>
        <w:spacing w:line="600" w:lineRule="exact"/>
      </w:pPr>
    </w:p>
    <w:p>
      <w:pPr>
        <w:spacing w:line="600" w:lineRule="exact"/>
        <w:jc w:val="center"/>
        <w:rPr>
          <w:sz w:val="36"/>
        </w:rPr>
      </w:pPr>
      <w:r>
        <w:rPr>
          <w:rFonts w:hint="eastAsia"/>
          <w:sz w:val="36"/>
        </w:rPr>
        <w:t>日期：2021年6月25日</w:t>
      </w:r>
    </w:p>
    <w:p>
      <w:pPr>
        <w:spacing w:line="480" w:lineRule="exact"/>
        <w:rPr>
          <w:rFonts w:ascii="楷体" w:hAnsi="楷体" w:eastAsia="楷体" w:cs="楷体"/>
          <w:sz w:val="32"/>
          <w:szCs w:val="32"/>
        </w:rPr>
      </w:pPr>
    </w:p>
    <w:p>
      <w:pPr>
        <w:jc w:val="left"/>
        <w:rPr>
          <w:rFonts w:cs="黑体" w:asciiTheme="minorEastAsia" w:hAnsiTheme="minorEastAsia"/>
          <w:color w:val="000000"/>
          <w:kern w:val="0"/>
          <w:sz w:val="32"/>
          <w:szCs w:val="32"/>
        </w:rPr>
      </w:pP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ZTk3ZWFkZDUwNGMxZTk5NjIwODU4YTk5MTllZTEifQ=="/>
  </w:docVars>
  <w:rsids>
    <w:rsidRoot w:val="0AD919C6"/>
    <w:rsid w:val="0AD919C6"/>
    <w:rsid w:val="2F452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6775</Words>
  <Characters>7143</Characters>
  <Lines>0</Lines>
  <Paragraphs>0</Paragraphs>
  <TotalTime>0</TotalTime>
  <ScaleCrop>false</ScaleCrop>
  <LinksUpToDate>false</LinksUpToDate>
  <CharactersWithSpaces>7915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2022-08-19T09:36:00Z</dcterms:created>
  <dc:creator>旧时光·不见旧人</dc:creator>
  <cp:lastModifiedBy>旧时光·不见旧人</cp:lastModifiedBy>
  <dcterms:modified xsi:type="dcterms:W3CDTF">2022-08-19T09:37:46Z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61432B7954C74CC492BA6DF69CD5CB9C</vt:lpwstr>
  </property>
</Properties>
</file>